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749A" w14:textId="77777777" w:rsidR="00CC2644" w:rsidRPr="004060A8" w:rsidRDefault="00CC2644" w:rsidP="005C066E">
      <w:pPr>
        <w:jc w:val="center"/>
        <w:rPr>
          <w:b/>
          <w:sz w:val="24"/>
          <w:szCs w:val="24"/>
        </w:rPr>
      </w:pPr>
    </w:p>
    <w:p w14:paraId="348E0D5F" w14:textId="3CB3DA6E" w:rsidR="005C066E" w:rsidRDefault="00B742DC" w:rsidP="005C066E">
      <w:pPr>
        <w:jc w:val="center"/>
        <w:rPr>
          <w:b/>
          <w:caps/>
          <w:sz w:val="24"/>
          <w:szCs w:val="24"/>
        </w:rPr>
      </w:pPr>
      <w:r w:rsidRPr="004060A8">
        <w:rPr>
          <w:b/>
          <w:sz w:val="24"/>
          <w:szCs w:val="24"/>
        </w:rPr>
        <w:t xml:space="preserve">UMOWA NAJMU </w:t>
      </w:r>
      <w:r w:rsidRPr="004060A8">
        <w:rPr>
          <w:b/>
          <w:caps/>
          <w:sz w:val="24"/>
          <w:szCs w:val="24"/>
        </w:rPr>
        <w:t>lokal</w:t>
      </w:r>
      <w:r w:rsidR="003460BF">
        <w:rPr>
          <w:b/>
          <w:caps/>
          <w:sz w:val="24"/>
          <w:szCs w:val="24"/>
        </w:rPr>
        <w:t>U</w:t>
      </w:r>
    </w:p>
    <w:p w14:paraId="5ACF8D7E" w14:textId="77777777" w:rsidR="00AF6CDB" w:rsidRPr="004060A8" w:rsidRDefault="00AF6CDB" w:rsidP="005C066E">
      <w:pPr>
        <w:jc w:val="center"/>
        <w:rPr>
          <w:b/>
          <w:caps/>
          <w:sz w:val="24"/>
          <w:szCs w:val="24"/>
        </w:rPr>
      </w:pPr>
    </w:p>
    <w:p w14:paraId="4C12B853" w14:textId="514DB05A" w:rsidR="00B742DC" w:rsidRPr="004060A8" w:rsidRDefault="00B742DC" w:rsidP="00ED38D3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t xml:space="preserve">nr </w:t>
      </w:r>
      <w:r w:rsidR="00C074BA" w:rsidRPr="004060A8">
        <w:rPr>
          <w:b/>
          <w:sz w:val="24"/>
          <w:szCs w:val="24"/>
        </w:rPr>
        <w:t>………</w:t>
      </w:r>
      <w:r w:rsidR="00AF6CDB">
        <w:rPr>
          <w:b/>
          <w:sz w:val="24"/>
          <w:szCs w:val="24"/>
        </w:rPr>
        <w:t>/8333/2026</w:t>
      </w:r>
    </w:p>
    <w:p w14:paraId="05361602" w14:textId="77777777" w:rsidR="00B742DC" w:rsidRPr="004060A8" w:rsidRDefault="00B742DC" w:rsidP="00B742DC">
      <w:pPr>
        <w:jc w:val="both"/>
        <w:rPr>
          <w:sz w:val="24"/>
          <w:szCs w:val="24"/>
        </w:rPr>
      </w:pPr>
      <w:r w:rsidRPr="004060A8">
        <w:rPr>
          <w:sz w:val="24"/>
          <w:szCs w:val="24"/>
        </w:rPr>
        <w:tab/>
      </w:r>
      <w:r w:rsidRPr="004060A8">
        <w:rPr>
          <w:sz w:val="24"/>
          <w:szCs w:val="24"/>
        </w:rPr>
        <w:tab/>
      </w:r>
      <w:r w:rsidRPr="004060A8">
        <w:rPr>
          <w:sz w:val="24"/>
          <w:szCs w:val="24"/>
        </w:rPr>
        <w:tab/>
      </w:r>
      <w:r w:rsidRPr="004060A8">
        <w:rPr>
          <w:sz w:val="24"/>
          <w:szCs w:val="24"/>
        </w:rPr>
        <w:tab/>
      </w:r>
      <w:r w:rsidRPr="004060A8">
        <w:rPr>
          <w:sz w:val="24"/>
          <w:szCs w:val="24"/>
        </w:rPr>
        <w:tab/>
      </w:r>
    </w:p>
    <w:p w14:paraId="4AED94CC" w14:textId="5CFE4C18" w:rsidR="00B742DC" w:rsidRPr="004060A8" w:rsidRDefault="00B742DC" w:rsidP="00B742DC">
      <w:pPr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zawarta w dniu </w:t>
      </w:r>
      <w:r w:rsidR="00C074BA" w:rsidRPr="004060A8">
        <w:rPr>
          <w:sz w:val="24"/>
          <w:szCs w:val="24"/>
        </w:rPr>
        <w:t>………………………</w:t>
      </w:r>
      <w:r w:rsidR="004B3D66" w:rsidRPr="004060A8">
        <w:rPr>
          <w:sz w:val="24"/>
          <w:szCs w:val="24"/>
        </w:rPr>
        <w:t xml:space="preserve"> 202</w:t>
      </w:r>
      <w:r w:rsidR="00AF6CDB">
        <w:rPr>
          <w:sz w:val="24"/>
          <w:szCs w:val="24"/>
        </w:rPr>
        <w:t>6</w:t>
      </w:r>
      <w:r w:rsidRPr="004060A8">
        <w:rPr>
          <w:sz w:val="24"/>
          <w:szCs w:val="24"/>
        </w:rPr>
        <w:t xml:space="preserve"> r. w Warszawie pomiędzy:</w:t>
      </w:r>
    </w:p>
    <w:p w14:paraId="1772351F" w14:textId="77777777" w:rsidR="00B742DC" w:rsidRPr="00C65B72" w:rsidRDefault="00B742DC" w:rsidP="00B742DC">
      <w:pPr>
        <w:jc w:val="both"/>
        <w:rPr>
          <w:sz w:val="6"/>
          <w:szCs w:val="6"/>
        </w:rPr>
      </w:pPr>
    </w:p>
    <w:p w14:paraId="6E961957" w14:textId="342B822E" w:rsidR="00C074BA" w:rsidRPr="004060A8" w:rsidRDefault="00B742DC" w:rsidP="00C074BA">
      <w:pPr>
        <w:jc w:val="both"/>
        <w:rPr>
          <w:sz w:val="24"/>
          <w:szCs w:val="24"/>
        </w:rPr>
      </w:pPr>
      <w:r w:rsidRPr="004060A8">
        <w:rPr>
          <w:sz w:val="24"/>
          <w:szCs w:val="24"/>
        </w:rPr>
        <w:t>Politechniką Warszawską</w:t>
      </w:r>
      <w:r w:rsidR="00DE1E9F">
        <w:rPr>
          <w:sz w:val="24"/>
          <w:szCs w:val="24"/>
        </w:rPr>
        <w:t xml:space="preserve">, </w:t>
      </w:r>
      <w:r w:rsidRPr="004060A8">
        <w:rPr>
          <w:sz w:val="24"/>
          <w:szCs w:val="24"/>
        </w:rPr>
        <w:t>z siedzibą w Warszawie przy Pl</w:t>
      </w:r>
      <w:r w:rsidR="009562CA">
        <w:rPr>
          <w:sz w:val="24"/>
          <w:szCs w:val="24"/>
        </w:rPr>
        <w:t>acu</w:t>
      </w:r>
      <w:r w:rsidRPr="004060A8">
        <w:rPr>
          <w:sz w:val="24"/>
          <w:szCs w:val="24"/>
        </w:rPr>
        <w:t xml:space="preserve"> Politechniki 1, </w:t>
      </w:r>
      <w:r w:rsidR="008B1379" w:rsidRPr="004060A8">
        <w:rPr>
          <w:sz w:val="24"/>
          <w:szCs w:val="24"/>
        </w:rPr>
        <w:t>NIP: 525-000-58-34, REGON: 00000155</w:t>
      </w:r>
      <w:r w:rsidR="00856B67" w:rsidRPr="004060A8">
        <w:rPr>
          <w:sz w:val="24"/>
          <w:szCs w:val="24"/>
        </w:rPr>
        <w:t>4</w:t>
      </w:r>
      <w:r w:rsidR="008B1379" w:rsidRPr="004060A8">
        <w:rPr>
          <w:sz w:val="24"/>
          <w:szCs w:val="24"/>
        </w:rPr>
        <w:t xml:space="preserve">, </w:t>
      </w:r>
      <w:r w:rsidR="00C074BA" w:rsidRPr="004060A8">
        <w:rPr>
          <w:sz w:val="24"/>
          <w:szCs w:val="24"/>
        </w:rPr>
        <w:t>00-661 Warszawa reprezentowaną na podstawie pełnomocnictwa Rektora PW</w:t>
      </w:r>
      <w:r w:rsidR="009562CA">
        <w:rPr>
          <w:sz w:val="24"/>
          <w:szCs w:val="24"/>
        </w:rPr>
        <w:t xml:space="preserve"> </w:t>
      </w:r>
      <w:r w:rsidR="00C074BA" w:rsidRPr="004060A8">
        <w:rPr>
          <w:sz w:val="24"/>
          <w:szCs w:val="24"/>
        </w:rPr>
        <w:t>nr BR-P-</w:t>
      </w:r>
      <w:r w:rsidR="0069577A">
        <w:rPr>
          <w:sz w:val="24"/>
          <w:szCs w:val="24"/>
        </w:rPr>
        <w:t>918</w:t>
      </w:r>
      <w:r w:rsidR="00C074BA" w:rsidRPr="004060A8">
        <w:rPr>
          <w:sz w:val="24"/>
          <w:szCs w:val="24"/>
        </w:rPr>
        <w:t>/202</w:t>
      </w:r>
      <w:r w:rsidR="0069577A">
        <w:rPr>
          <w:sz w:val="24"/>
          <w:szCs w:val="24"/>
        </w:rPr>
        <w:t>5</w:t>
      </w:r>
      <w:r w:rsidR="00C074BA" w:rsidRPr="004060A8">
        <w:rPr>
          <w:sz w:val="24"/>
          <w:szCs w:val="24"/>
        </w:rPr>
        <w:t xml:space="preserve"> z dnia </w:t>
      </w:r>
      <w:r w:rsidR="0069577A">
        <w:rPr>
          <w:sz w:val="24"/>
          <w:szCs w:val="24"/>
        </w:rPr>
        <w:t>15</w:t>
      </w:r>
      <w:r w:rsidR="00C074BA" w:rsidRPr="004060A8">
        <w:rPr>
          <w:sz w:val="24"/>
          <w:szCs w:val="24"/>
        </w:rPr>
        <w:t>.</w:t>
      </w:r>
      <w:r w:rsidR="0069577A">
        <w:rPr>
          <w:sz w:val="24"/>
          <w:szCs w:val="24"/>
        </w:rPr>
        <w:t>12</w:t>
      </w:r>
      <w:r w:rsidR="00C074BA" w:rsidRPr="004060A8">
        <w:rPr>
          <w:sz w:val="24"/>
          <w:szCs w:val="24"/>
        </w:rPr>
        <w:t>.202</w:t>
      </w:r>
      <w:r w:rsidR="0069577A">
        <w:rPr>
          <w:sz w:val="24"/>
          <w:szCs w:val="24"/>
        </w:rPr>
        <w:t>5</w:t>
      </w:r>
      <w:r w:rsidR="00C074BA" w:rsidRPr="004060A8">
        <w:rPr>
          <w:sz w:val="24"/>
          <w:szCs w:val="24"/>
        </w:rPr>
        <w:t xml:space="preserve"> roku przez:</w:t>
      </w:r>
    </w:p>
    <w:p w14:paraId="0F570C74" w14:textId="77777777" w:rsidR="00C074BA" w:rsidRPr="004060A8" w:rsidRDefault="00C074BA" w:rsidP="00C074BA">
      <w:pPr>
        <w:jc w:val="both"/>
        <w:rPr>
          <w:sz w:val="24"/>
          <w:szCs w:val="24"/>
        </w:rPr>
      </w:pPr>
    </w:p>
    <w:p w14:paraId="38471422" w14:textId="1D83C3EA" w:rsidR="00C074BA" w:rsidRPr="004060A8" w:rsidRDefault="00C074BA" w:rsidP="00C074BA">
      <w:pPr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dr Jolantę </w:t>
      </w:r>
      <w:proofErr w:type="spellStart"/>
      <w:r w:rsidRPr="004060A8">
        <w:rPr>
          <w:sz w:val="24"/>
          <w:szCs w:val="24"/>
        </w:rPr>
        <w:t>Ewartowską</w:t>
      </w:r>
      <w:proofErr w:type="spellEnd"/>
      <w:r w:rsidRPr="004060A8">
        <w:rPr>
          <w:sz w:val="24"/>
          <w:szCs w:val="24"/>
        </w:rPr>
        <w:t xml:space="preserve">, Kanclerz Politechniki Warszawskiej, </w:t>
      </w:r>
    </w:p>
    <w:p w14:paraId="31795791" w14:textId="77777777" w:rsidR="00C074BA" w:rsidRPr="008847FC" w:rsidRDefault="00C074BA" w:rsidP="00C074BA">
      <w:pPr>
        <w:jc w:val="both"/>
        <w:rPr>
          <w:sz w:val="12"/>
          <w:szCs w:val="12"/>
        </w:rPr>
      </w:pPr>
    </w:p>
    <w:p w14:paraId="00BC7177" w14:textId="5FA7A477" w:rsidR="005170ED" w:rsidRPr="004060A8" w:rsidRDefault="00B742DC" w:rsidP="00C074BA">
      <w:pPr>
        <w:jc w:val="both"/>
        <w:rPr>
          <w:b/>
          <w:sz w:val="24"/>
          <w:szCs w:val="24"/>
        </w:rPr>
      </w:pPr>
      <w:r w:rsidRPr="004060A8">
        <w:rPr>
          <w:sz w:val="24"/>
          <w:szCs w:val="24"/>
        </w:rPr>
        <w:t xml:space="preserve">zwaną w dalszej części umowy </w:t>
      </w:r>
      <w:r w:rsidR="00C074BA" w:rsidRPr="004060A8">
        <w:rPr>
          <w:sz w:val="24"/>
          <w:szCs w:val="24"/>
        </w:rPr>
        <w:t>„</w:t>
      </w:r>
      <w:r w:rsidRPr="004060A8">
        <w:rPr>
          <w:b/>
          <w:sz w:val="24"/>
          <w:szCs w:val="24"/>
        </w:rPr>
        <w:t>Wynajmującym</w:t>
      </w:r>
      <w:r w:rsidR="00C074BA" w:rsidRPr="004060A8">
        <w:rPr>
          <w:b/>
          <w:sz w:val="24"/>
          <w:szCs w:val="24"/>
        </w:rPr>
        <w:t>”</w:t>
      </w:r>
      <w:r w:rsidRPr="004060A8">
        <w:rPr>
          <w:b/>
          <w:sz w:val="24"/>
          <w:szCs w:val="24"/>
        </w:rPr>
        <w:t xml:space="preserve">, </w:t>
      </w:r>
    </w:p>
    <w:p w14:paraId="3D5E5B48" w14:textId="09066319" w:rsidR="0059027D" w:rsidRDefault="00B742DC" w:rsidP="0059027D">
      <w:pPr>
        <w:jc w:val="both"/>
        <w:rPr>
          <w:sz w:val="24"/>
          <w:szCs w:val="24"/>
        </w:rPr>
      </w:pPr>
      <w:r w:rsidRPr="004060A8">
        <w:rPr>
          <w:sz w:val="24"/>
          <w:szCs w:val="24"/>
        </w:rPr>
        <w:t>a</w:t>
      </w:r>
    </w:p>
    <w:p w14:paraId="793CEB01" w14:textId="43F3EAD0" w:rsidR="00FD7B32" w:rsidRPr="004060A8" w:rsidRDefault="00FD7B32" w:rsidP="0059027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</w:t>
      </w:r>
    </w:p>
    <w:p w14:paraId="536FFD51" w14:textId="3CE954B5" w:rsidR="00DF4692" w:rsidRPr="004060A8" w:rsidRDefault="007936EE" w:rsidP="002C0CBA">
      <w:pPr>
        <w:widowControl/>
        <w:jc w:val="both"/>
        <w:rPr>
          <w:sz w:val="24"/>
          <w:szCs w:val="24"/>
        </w:rPr>
      </w:pPr>
      <w:r w:rsidRPr="004060A8">
        <w:rPr>
          <w:sz w:val="24"/>
          <w:szCs w:val="24"/>
        </w:rPr>
        <w:t>z</w:t>
      </w:r>
      <w:r w:rsidR="008A6C56" w:rsidRPr="004060A8">
        <w:rPr>
          <w:sz w:val="24"/>
          <w:szCs w:val="24"/>
        </w:rPr>
        <w:t>wan</w:t>
      </w:r>
      <w:r w:rsidR="001233D3">
        <w:rPr>
          <w:sz w:val="24"/>
          <w:szCs w:val="24"/>
        </w:rPr>
        <w:t xml:space="preserve">ym </w:t>
      </w:r>
      <w:r w:rsidR="005170ED" w:rsidRPr="004060A8">
        <w:rPr>
          <w:sz w:val="24"/>
          <w:szCs w:val="24"/>
        </w:rPr>
        <w:t xml:space="preserve">w dalszej części umowy </w:t>
      </w:r>
      <w:r w:rsidR="00C074BA" w:rsidRPr="004060A8">
        <w:rPr>
          <w:sz w:val="24"/>
          <w:szCs w:val="24"/>
        </w:rPr>
        <w:t>„</w:t>
      </w:r>
      <w:r w:rsidR="005170ED" w:rsidRPr="004060A8">
        <w:rPr>
          <w:b/>
          <w:sz w:val="24"/>
          <w:szCs w:val="24"/>
        </w:rPr>
        <w:t>Najemcą</w:t>
      </w:r>
      <w:r w:rsidR="00C074BA" w:rsidRPr="004060A8">
        <w:rPr>
          <w:b/>
          <w:sz w:val="24"/>
          <w:szCs w:val="24"/>
        </w:rPr>
        <w:t>”</w:t>
      </w:r>
      <w:r w:rsidR="005170ED" w:rsidRPr="004060A8">
        <w:rPr>
          <w:sz w:val="24"/>
          <w:szCs w:val="24"/>
        </w:rPr>
        <w:t xml:space="preserve"> </w:t>
      </w:r>
    </w:p>
    <w:p w14:paraId="6F0494AA" w14:textId="77777777" w:rsidR="00DE1E9F" w:rsidRDefault="00DE1E9F" w:rsidP="0021681A">
      <w:pPr>
        <w:jc w:val="center"/>
        <w:rPr>
          <w:b/>
          <w:sz w:val="24"/>
          <w:szCs w:val="24"/>
        </w:rPr>
      </w:pPr>
    </w:p>
    <w:p w14:paraId="4E2767BE" w14:textId="042DE05A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1</w:t>
      </w:r>
    </w:p>
    <w:p w14:paraId="12F538D9" w14:textId="77777777" w:rsidR="0021681A" w:rsidRPr="008847FC" w:rsidRDefault="0021681A" w:rsidP="0021681A">
      <w:pPr>
        <w:jc w:val="center"/>
        <w:rPr>
          <w:sz w:val="12"/>
          <w:szCs w:val="12"/>
        </w:rPr>
      </w:pPr>
    </w:p>
    <w:p w14:paraId="58C3B8C4" w14:textId="654E197D" w:rsidR="00B742DC" w:rsidRPr="004060A8" w:rsidRDefault="00B742DC" w:rsidP="006060A8">
      <w:pPr>
        <w:spacing w:after="120"/>
        <w:ind w:left="357" w:hanging="357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1.</w:t>
      </w:r>
      <w:r w:rsidRPr="004060A8">
        <w:rPr>
          <w:sz w:val="24"/>
          <w:szCs w:val="24"/>
        </w:rPr>
        <w:tab/>
        <w:t>Wynajmujący oświadcza, że jest właścicielem nieruchomości położonej</w:t>
      </w:r>
      <w:r w:rsidR="004060A8">
        <w:rPr>
          <w:sz w:val="24"/>
          <w:szCs w:val="24"/>
        </w:rPr>
        <w:t xml:space="preserve"> </w:t>
      </w:r>
      <w:r w:rsidRPr="004060A8">
        <w:rPr>
          <w:sz w:val="24"/>
          <w:szCs w:val="24"/>
        </w:rPr>
        <w:t xml:space="preserve">przy </w:t>
      </w:r>
      <w:r w:rsidR="004060A8">
        <w:rPr>
          <w:sz w:val="24"/>
          <w:szCs w:val="24"/>
        </w:rPr>
        <w:t>P</w:t>
      </w:r>
      <w:r w:rsidR="00C074BA" w:rsidRPr="004060A8">
        <w:rPr>
          <w:sz w:val="24"/>
          <w:szCs w:val="24"/>
        </w:rPr>
        <w:t xml:space="preserve">lacu Politechniki 1 w </w:t>
      </w:r>
      <w:r w:rsidR="0072138B" w:rsidRPr="004060A8">
        <w:rPr>
          <w:sz w:val="24"/>
          <w:szCs w:val="24"/>
        </w:rPr>
        <w:t>Warszaw</w:t>
      </w:r>
      <w:r w:rsidR="00C074BA" w:rsidRPr="004060A8">
        <w:rPr>
          <w:sz w:val="24"/>
          <w:szCs w:val="24"/>
        </w:rPr>
        <w:t>ie</w:t>
      </w:r>
      <w:r w:rsidR="00087E36">
        <w:rPr>
          <w:sz w:val="24"/>
          <w:szCs w:val="24"/>
        </w:rPr>
        <w:t xml:space="preserve">, działka 146510_8.0505.1, obręb ewidencyjny: 0505, dla której  na której Sąd Rejonowy dla Warszawy Mokotowa, X Wydział Ksiąg Wieczystych prowadzi księgę wieczystą o numerze WA4M/00160286/2 (dalej jako: „Nieruchomość”). Na nieruchomości posadowiony jest </w:t>
      </w:r>
      <w:r w:rsidR="00025E8A">
        <w:rPr>
          <w:sz w:val="24"/>
          <w:szCs w:val="24"/>
        </w:rPr>
        <w:t>budynek –</w:t>
      </w:r>
      <w:r w:rsidR="000D7350">
        <w:rPr>
          <w:sz w:val="24"/>
          <w:szCs w:val="24"/>
        </w:rPr>
        <w:t xml:space="preserve"> Gmach Główny Politechniki Warszawskiej</w:t>
      </w:r>
      <w:r w:rsidR="00087E36">
        <w:rPr>
          <w:sz w:val="24"/>
          <w:szCs w:val="24"/>
        </w:rPr>
        <w:t xml:space="preserve"> („Budynek”).</w:t>
      </w:r>
    </w:p>
    <w:p w14:paraId="679421C0" w14:textId="19EABCCF" w:rsidR="00B742DC" w:rsidRPr="004060A8" w:rsidRDefault="00B742DC" w:rsidP="0021681A">
      <w:pPr>
        <w:ind w:left="360" w:hanging="36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2.</w:t>
      </w:r>
      <w:r w:rsidRPr="004060A8">
        <w:rPr>
          <w:sz w:val="24"/>
          <w:szCs w:val="24"/>
        </w:rPr>
        <w:tab/>
        <w:t xml:space="preserve">Wynajmujący zapewnia, że </w:t>
      </w:r>
      <w:r w:rsidR="00087E36">
        <w:rPr>
          <w:sz w:val="24"/>
          <w:szCs w:val="24"/>
        </w:rPr>
        <w:t>N</w:t>
      </w:r>
      <w:r w:rsidRPr="004060A8">
        <w:rPr>
          <w:sz w:val="24"/>
          <w:szCs w:val="24"/>
        </w:rPr>
        <w:t>ieruchomość:</w:t>
      </w:r>
    </w:p>
    <w:p w14:paraId="38DFA7D4" w14:textId="77777777" w:rsidR="00B742DC" w:rsidRPr="004060A8" w:rsidRDefault="00B742DC" w:rsidP="00F57396">
      <w:pPr>
        <w:numPr>
          <w:ilvl w:val="0"/>
          <w:numId w:val="7"/>
        </w:numPr>
        <w:tabs>
          <w:tab w:val="clear" w:pos="1429"/>
          <w:tab w:val="num" w:pos="720"/>
        </w:tabs>
        <w:ind w:left="720" w:hanging="36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nie jest obciążona prawami osób trzecich;</w:t>
      </w:r>
    </w:p>
    <w:p w14:paraId="77364B20" w14:textId="5D5A21AC" w:rsidR="00B742DC" w:rsidRPr="004060A8" w:rsidRDefault="00B742DC" w:rsidP="00F57396">
      <w:pPr>
        <w:numPr>
          <w:ilvl w:val="0"/>
          <w:numId w:val="7"/>
        </w:numPr>
        <w:tabs>
          <w:tab w:val="clear" w:pos="1429"/>
          <w:tab w:val="num" w:pos="720"/>
        </w:tabs>
        <w:ind w:left="720" w:hanging="360"/>
        <w:jc w:val="both"/>
        <w:rPr>
          <w:spacing w:val="-2"/>
          <w:sz w:val="24"/>
          <w:szCs w:val="24"/>
        </w:rPr>
      </w:pPr>
      <w:r w:rsidRPr="004060A8">
        <w:rPr>
          <w:spacing w:val="-2"/>
          <w:sz w:val="24"/>
          <w:szCs w:val="24"/>
        </w:rPr>
        <w:t xml:space="preserve">nikt nie zgłasza wobec Wynajmującego roszczeń związanych z </w:t>
      </w:r>
      <w:r w:rsidR="00087E36">
        <w:rPr>
          <w:spacing w:val="-2"/>
          <w:sz w:val="24"/>
          <w:szCs w:val="24"/>
        </w:rPr>
        <w:t>N</w:t>
      </w:r>
      <w:r w:rsidRPr="004060A8">
        <w:rPr>
          <w:spacing w:val="-2"/>
          <w:sz w:val="24"/>
          <w:szCs w:val="24"/>
        </w:rPr>
        <w:t>ieruchomością ani nie jest prowadzone żadne postępowanie sądowe lub administracyjne, którego wynik mógłby mieć wpływ na sytuację prawną lub faktyczną nieruchomości;</w:t>
      </w:r>
    </w:p>
    <w:p w14:paraId="78ED0607" w14:textId="44EB3358" w:rsidR="00B742DC" w:rsidRPr="004060A8" w:rsidRDefault="00B742DC" w:rsidP="00F57396">
      <w:pPr>
        <w:numPr>
          <w:ilvl w:val="0"/>
          <w:numId w:val="5"/>
        </w:numPr>
        <w:tabs>
          <w:tab w:val="num" w:pos="720"/>
        </w:tabs>
        <w:ind w:left="7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nie została zawarta żadna umowa, której wykonanie lub niewykonanie mogłyby mieć wpływ na spokojne posiadanie i użytkowanie przez Najemcę lokalu, o którym mowa </w:t>
      </w:r>
      <w:r w:rsidR="004060A8">
        <w:rPr>
          <w:sz w:val="24"/>
          <w:szCs w:val="24"/>
        </w:rPr>
        <w:t xml:space="preserve">                     </w:t>
      </w:r>
      <w:r w:rsidRPr="004060A8">
        <w:rPr>
          <w:sz w:val="24"/>
          <w:szCs w:val="24"/>
        </w:rPr>
        <w:t xml:space="preserve">w </w:t>
      </w:r>
      <w:r w:rsidRPr="004060A8">
        <w:rPr>
          <w:sz w:val="24"/>
          <w:szCs w:val="24"/>
        </w:rPr>
        <w:sym w:font="Times New Roman" w:char="00A7"/>
      </w:r>
      <w:r w:rsidRPr="004060A8">
        <w:rPr>
          <w:sz w:val="24"/>
          <w:szCs w:val="24"/>
        </w:rPr>
        <w:t xml:space="preserve"> 2 Umowy, przez cały okres najmu;</w:t>
      </w:r>
    </w:p>
    <w:p w14:paraId="6F84F844" w14:textId="77777777" w:rsidR="00B742DC" w:rsidRPr="00C65B72" w:rsidRDefault="00B742DC" w:rsidP="0021681A">
      <w:pPr>
        <w:jc w:val="both"/>
        <w:rPr>
          <w:sz w:val="12"/>
          <w:szCs w:val="12"/>
        </w:rPr>
      </w:pPr>
    </w:p>
    <w:p w14:paraId="6492A2AA" w14:textId="07DC0397" w:rsidR="0021681A" w:rsidRPr="004060A8" w:rsidRDefault="00B742DC" w:rsidP="00E364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2</w:t>
      </w:r>
    </w:p>
    <w:p w14:paraId="0A5CC493" w14:textId="37F94EBD" w:rsidR="00B94CFE" w:rsidRPr="004060A8" w:rsidRDefault="00B94CFE" w:rsidP="00F57396">
      <w:pPr>
        <w:widowControl/>
        <w:numPr>
          <w:ilvl w:val="0"/>
          <w:numId w:val="11"/>
        </w:numPr>
        <w:ind w:left="426" w:hanging="357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Na podstawie niniejszej Umowy, W</w:t>
      </w:r>
      <w:r w:rsidR="003460BF">
        <w:rPr>
          <w:sz w:val="24"/>
          <w:szCs w:val="24"/>
        </w:rPr>
        <w:t>ynajmujący</w:t>
      </w:r>
      <w:r w:rsidRPr="004060A8">
        <w:rPr>
          <w:sz w:val="24"/>
          <w:szCs w:val="24"/>
        </w:rPr>
        <w:t xml:space="preserve"> oddaje Najemcy do używania </w:t>
      </w:r>
      <w:r w:rsidR="004060A8">
        <w:rPr>
          <w:sz w:val="24"/>
          <w:szCs w:val="24"/>
        </w:rPr>
        <w:t xml:space="preserve">pomieszczenia </w:t>
      </w:r>
      <w:r w:rsidRPr="004060A8">
        <w:rPr>
          <w:sz w:val="24"/>
          <w:szCs w:val="24"/>
        </w:rPr>
        <w:t>użytko</w:t>
      </w:r>
      <w:r w:rsidR="004060A8">
        <w:rPr>
          <w:sz w:val="24"/>
          <w:szCs w:val="24"/>
        </w:rPr>
        <w:t>we</w:t>
      </w:r>
      <w:r w:rsidRPr="004060A8">
        <w:rPr>
          <w:sz w:val="24"/>
          <w:szCs w:val="24"/>
        </w:rPr>
        <w:t xml:space="preserve">, </w:t>
      </w:r>
      <w:r w:rsidR="001A30D9">
        <w:rPr>
          <w:sz w:val="24"/>
          <w:szCs w:val="24"/>
        </w:rPr>
        <w:t xml:space="preserve">znajdujące się na parterze </w:t>
      </w:r>
      <w:r w:rsidR="00C57F5E">
        <w:rPr>
          <w:sz w:val="24"/>
          <w:szCs w:val="24"/>
        </w:rPr>
        <w:t>Budynku</w:t>
      </w:r>
      <w:r w:rsidR="001A30D9">
        <w:rPr>
          <w:sz w:val="24"/>
          <w:szCs w:val="24"/>
        </w:rPr>
        <w:t xml:space="preserve">, </w:t>
      </w:r>
      <w:r w:rsidRPr="004060A8">
        <w:rPr>
          <w:sz w:val="24"/>
          <w:szCs w:val="24"/>
        </w:rPr>
        <w:t xml:space="preserve">łącznie zwane w dalszej części umowy </w:t>
      </w:r>
      <w:r w:rsidRPr="004060A8">
        <w:rPr>
          <w:b/>
          <w:sz w:val="24"/>
          <w:szCs w:val="24"/>
        </w:rPr>
        <w:t>„</w:t>
      </w:r>
      <w:r w:rsidR="00446009">
        <w:rPr>
          <w:b/>
          <w:sz w:val="24"/>
          <w:szCs w:val="24"/>
        </w:rPr>
        <w:t>L</w:t>
      </w:r>
      <w:r w:rsidRPr="004060A8">
        <w:rPr>
          <w:b/>
          <w:sz w:val="24"/>
          <w:szCs w:val="24"/>
        </w:rPr>
        <w:t>okalem”</w:t>
      </w:r>
      <w:r w:rsidRPr="004060A8">
        <w:rPr>
          <w:sz w:val="24"/>
          <w:szCs w:val="24"/>
        </w:rPr>
        <w:t>, składającym się z następujących pomieszczeń :</w:t>
      </w:r>
    </w:p>
    <w:p w14:paraId="73476269" w14:textId="1D86C83D" w:rsidR="00B94CFE" w:rsidRPr="004060A8" w:rsidRDefault="00AF6CDB" w:rsidP="00F57396">
      <w:pPr>
        <w:pStyle w:val="Teksttreci20"/>
        <w:numPr>
          <w:ilvl w:val="0"/>
          <w:numId w:val="10"/>
        </w:numPr>
        <w:shd w:val="clear" w:color="auto" w:fill="auto"/>
        <w:tabs>
          <w:tab w:val="left" w:pos="343"/>
          <w:tab w:val="left" w:pos="851"/>
        </w:tabs>
        <w:spacing w:line="240" w:lineRule="auto"/>
        <w:ind w:left="156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60A8" w:rsidRPr="004060A8">
        <w:rPr>
          <w:rFonts w:ascii="Times New Roman" w:hAnsi="Times New Roman" w:cs="Times New Roman"/>
          <w:sz w:val="24"/>
          <w:szCs w:val="24"/>
        </w:rPr>
        <w:t>uż</w:t>
      </w:r>
      <w:r w:rsidR="00AB665A">
        <w:rPr>
          <w:rFonts w:ascii="Times New Roman" w:hAnsi="Times New Roman" w:cs="Times New Roman"/>
          <w:sz w:val="24"/>
          <w:szCs w:val="24"/>
        </w:rPr>
        <w:t>ej</w:t>
      </w:r>
      <w:r w:rsidR="004060A8" w:rsidRPr="004060A8">
        <w:rPr>
          <w:rFonts w:ascii="Times New Roman" w:hAnsi="Times New Roman" w:cs="Times New Roman"/>
          <w:sz w:val="24"/>
          <w:szCs w:val="24"/>
        </w:rPr>
        <w:t xml:space="preserve"> sal</w:t>
      </w:r>
      <w:r w:rsidR="00AB665A">
        <w:rPr>
          <w:rFonts w:ascii="Times New Roman" w:hAnsi="Times New Roman" w:cs="Times New Roman"/>
          <w:sz w:val="24"/>
          <w:szCs w:val="24"/>
        </w:rPr>
        <w:t>i</w:t>
      </w:r>
      <w:r w:rsidR="004060A8" w:rsidRPr="004060A8">
        <w:rPr>
          <w:rFonts w:ascii="Times New Roman" w:hAnsi="Times New Roman" w:cs="Times New Roman"/>
          <w:sz w:val="24"/>
          <w:szCs w:val="24"/>
        </w:rPr>
        <w:t xml:space="preserve"> </w:t>
      </w:r>
      <w:r w:rsidR="0040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060A8">
        <w:rPr>
          <w:rFonts w:ascii="Times New Roman" w:hAnsi="Times New Roman" w:cs="Times New Roman"/>
          <w:sz w:val="24"/>
          <w:szCs w:val="24"/>
        </w:rPr>
        <w:t xml:space="preserve">- </w:t>
      </w:r>
      <w:r w:rsidR="00B94CFE" w:rsidRPr="004060A8">
        <w:rPr>
          <w:rFonts w:ascii="Times New Roman" w:hAnsi="Times New Roman" w:cs="Times New Roman"/>
          <w:sz w:val="24"/>
          <w:szCs w:val="24"/>
        </w:rPr>
        <w:t>86,50 m</w:t>
      </w:r>
      <w:r w:rsidR="00B94CFE" w:rsidRPr="004060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4CFE" w:rsidRPr="004060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97396D" w14:textId="0D4A2C9A" w:rsidR="00B94CFE" w:rsidRDefault="00AF6CDB" w:rsidP="00F57396">
      <w:pPr>
        <w:pStyle w:val="Teksttreci20"/>
        <w:numPr>
          <w:ilvl w:val="0"/>
          <w:numId w:val="10"/>
        </w:numPr>
        <w:shd w:val="clear" w:color="auto" w:fill="auto"/>
        <w:tabs>
          <w:tab w:val="left" w:pos="343"/>
          <w:tab w:val="left" w:pos="851"/>
        </w:tabs>
        <w:spacing w:line="240" w:lineRule="auto"/>
        <w:ind w:left="156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060A8" w:rsidRPr="004060A8">
        <w:rPr>
          <w:rFonts w:ascii="Times New Roman" w:hAnsi="Times New Roman" w:cs="Times New Roman"/>
          <w:sz w:val="24"/>
          <w:szCs w:val="24"/>
        </w:rPr>
        <w:t>ał</w:t>
      </w:r>
      <w:r w:rsidR="00AB665A">
        <w:rPr>
          <w:rFonts w:ascii="Times New Roman" w:hAnsi="Times New Roman" w:cs="Times New Roman"/>
          <w:sz w:val="24"/>
          <w:szCs w:val="24"/>
        </w:rPr>
        <w:t>ej</w:t>
      </w:r>
      <w:r w:rsidR="004060A8" w:rsidRPr="004060A8">
        <w:rPr>
          <w:rFonts w:ascii="Times New Roman" w:hAnsi="Times New Roman" w:cs="Times New Roman"/>
          <w:sz w:val="24"/>
          <w:szCs w:val="24"/>
        </w:rPr>
        <w:t xml:space="preserve"> sal</w:t>
      </w:r>
      <w:r w:rsidR="00AB665A">
        <w:rPr>
          <w:rFonts w:ascii="Times New Roman" w:hAnsi="Times New Roman" w:cs="Times New Roman"/>
          <w:sz w:val="24"/>
          <w:szCs w:val="24"/>
        </w:rPr>
        <w:t>i</w:t>
      </w:r>
      <w:r w:rsidR="0040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060A8">
        <w:rPr>
          <w:rFonts w:ascii="Times New Roman" w:hAnsi="Times New Roman" w:cs="Times New Roman"/>
          <w:sz w:val="24"/>
          <w:szCs w:val="24"/>
        </w:rPr>
        <w:t xml:space="preserve">- </w:t>
      </w:r>
      <w:r w:rsidR="00B94CFE" w:rsidRPr="004060A8">
        <w:rPr>
          <w:rFonts w:ascii="Times New Roman" w:hAnsi="Times New Roman" w:cs="Times New Roman"/>
          <w:sz w:val="24"/>
          <w:szCs w:val="24"/>
        </w:rPr>
        <w:t>33,40 m</w:t>
      </w:r>
      <w:r w:rsidR="00B94CFE" w:rsidRPr="004060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4CFE" w:rsidRPr="004060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FFDBB8" w14:textId="3E15A29C" w:rsidR="004060A8" w:rsidRPr="004060A8" w:rsidRDefault="00AF6CDB" w:rsidP="00F57396">
      <w:pPr>
        <w:pStyle w:val="Teksttreci20"/>
        <w:numPr>
          <w:ilvl w:val="0"/>
          <w:numId w:val="10"/>
        </w:numPr>
        <w:shd w:val="clear" w:color="auto" w:fill="auto"/>
        <w:tabs>
          <w:tab w:val="left" w:pos="343"/>
          <w:tab w:val="left" w:pos="851"/>
        </w:tabs>
        <w:spacing w:line="240" w:lineRule="auto"/>
        <w:ind w:left="156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060A8" w:rsidRPr="004060A8">
        <w:rPr>
          <w:rFonts w:ascii="Times New Roman" w:hAnsi="Times New Roman" w:cs="Times New Roman"/>
          <w:sz w:val="24"/>
          <w:szCs w:val="24"/>
        </w:rPr>
        <w:t>aplecz</w:t>
      </w:r>
      <w:r w:rsidR="00AB66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4060A8">
        <w:rPr>
          <w:rFonts w:ascii="Times New Roman" w:hAnsi="Times New Roman" w:cs="Times New Roman"/>
          <w:sz w:val="24"/>
          <w:szCs w:val="24"/>
        </w:rPr>
        <w:t xml:space="preserve">- </w:t>
      </w:r>
      <w:r w:rsidR="004060A8" w:rsidRPr="004060A8">
        <w:rPr>
          <w:rFonts w:ascii="Times New Roman" w:hAnsi="Times New Roman" w:cs="Times New Roman"/>
          <w:sz w:val="24"/>
          <w:szCs w:val="24"/>
        </w:rPr>
        <w:t>56,00 m</w:t>
      </w:r>
      <w:r w:rsidR="004060A8" w:rsidRPr="004060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60A8" w:rsidRPr="004060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82D801" w14:textId="77777777" w:rsidR="00B94CFE" w:rsidRPr="008847FC" w:rsidRDefault="00B94CFE" w:rsidP="00B94CFE">
      <w:pPr>
        <w:pStyle w:val="Teksttreci20"/>
        <w:shd w:val="clear" w:color="auto" w:fill="auto"/>
        <w:tabs>
          <w:tab w:val="left" w:pos="343"/>
          <w:tab w:val="left" w:pos="851"/>
        </w:tabs>
        <w:spacing w:line="240" w:lineRule="auto"/>
        <w:ind w:left="1134" w:hanging="283"/>
        <w:rPr>
          <w:rFonts w:ascii="Times New Roman" w:hAnsi="Times New Roman" w:cs="Times New Roman"/>
          <w:sz w:val="2"/>
          <w:szCs w:val="2"/>
        </w:rPr>
      </w:pPr>
    </w:p>
    <w:p w14:paraId="36395463" w14:textId="77777777" w:rsidR="00B94CFE" w:rsidRPr="004060A8" w:rsidRDefault="00B94CFE" w:rsidP="00025E8A">
      <w:pPr>
        <w:pStyle w:val="Teksttreci20"/>
        <w:shd w:val="clear" w:color="auto" w:fill="auto"/>
        <w:spacing w:line="24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4060A8">
        <w:rPr>
          <w:rFonts w:ascii="Times New Roman" w:hAnsi="Times New Roman" w:cs="Times New Roman"/>
          <w:sz w:val="24"/>
          <w:szCs w:val="24"/>
        </w:rPr>
        <w:t xml:space="preserve">o ogólnej powierzchni wynoszącej </w:t>
      </w:r>
      <w:r w:rsidRPr="004060A8">
        <w:rPr>
          <w:rStyle w:val="Teksttreci2Pogrubienie"/>
          <w:rFonts w:ascii="Times New Roman" w:hAnsi="Times New Roman" w:cs="Times New Roman"/>
        </w:rPr>
        <w:t xml:space="preserve">175,90 </w:t>
      </w:r>
      <w:r w:rsidRPr="004060A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060A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4060A8">
        <w:rPr>
          <w:rFonts w:ascii="Times New Roman" w:hAnsi="Times New Roman" w:cs="Times New Roman"/>
          <w:sz w:val="24"/>
          <w:szCs w:val="24"/>
        </w:rPr>
        <w:t xml:space="preserve">, według planu sytuacyjnego stanowiącego  </w:t>
      </w:r>
    </w:p>
    <w:p w14:paraId="6270A0F6" w14:textId="75DD2939" w:rsidR="00CD7710" w:rsidRPr="004060A8" w:rsidRDefault="00B94CFE" w:rsidP="00025E8A">
      <w:pPr>
        <w:pStyle w:val="Teksttreci20"/>
        <w:shd w:val="clear" w:color="auto" w:fill="auto"/>
        <w:spacing w:line="24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4060A8">
        <w:rPr>
          <w:rStyle w:val="Teksttreci2Pogrubienie"/>
          <w:rFonts w:ascii="Times New Roman" w:hAnsi="Times New Roman" w:cs="Times New Roman"/>
        </w:rPr>
        <w:t xml:space="preserve">załącznik nr 1 </w:t>
      </w:r>
      <w:r w:rsidRPr="004060A8">
        <w:rPr>
          <w:rFonts w:ascii="Times New Roman" w:hAnsi="Times New Roman" w:cs="Times New Roman"/>
          <w:sz w:val="24"/>
          <w:szCs w:val="24"/>
        </w:rPr>
        <w:t>do niniejszej umowy,</w:t>
      </w:r>
    </w:p>
    <w:p w14:paraId="6A100B03" w14:textId="6CF7DA09" w:rsidR="00B742DC" w:rsidRPr="004060A8" w:rsidRDefault="00B742DC" w:rsidP="00F57396">
      <w:pPr>
        <w:pStyle w:val="Akapitzlist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Lokal będzie wykorzystywany przez Najemcę</w:t>
      </w:r>
      <w:r w:rsidR="00C57F5E">
        <w:rPr>
          <w:sz w:val="24"/>
          <w:szCs w:val="24"/>
        </w:rPr>
        <w:t xml:space="preserve"> wyłącznie</w:t>
      </w:r>
      <w:r w:rsidRPr="004060A8">
        <w:rPr>
          <w:sz w:val="24"/>
          <w:szCs w:val="24"/>
        </w:rPr>
        <w:t xml:space="preserve"> </w:t>
      </w:r>
      <w:r w:rsidR="00720182">
        <w:rPr>
          <w:sz w:val="24"/>
          <w:szCs w:val="24"/>
        </w:rPr>
        <w:t>do</w:t>
      </w:r>
      <w:r w:rsidR="00391306">
        <w:rPr>
          <w:sz w:val="24"/>
          <w:szCs w:val="24"/>
        </w:rPr>
        <w:t xml:space="preserve"> prowadzeni</w:t>
      </w:r>
      <w:r w:rsidR="00720182">
        <w:rPr>
          <w:sz w:val="24"/>
          <w:szCs w:val="24"/>
        </w:rPr>
        <w:t>a</w:t>
      </w:r>
      <w:r w:rsidR="00391306">
        <w:rPr>
          <w:sz w:val="24"/>
          <w:szCs w:val="24"/>
        </w:rPr>
        <w:t xml:space="preserve"> kawiarni </w:t>
      </w:r>
      <w:r w:rsidR="00025E8A">
        <w:rPr>
          <w:sz w:val="24"/>
          <w:szCs w:val="24"/>
        </w:rPr>
        <w:t>studenckiej tj.</w:t>
      </w:r>
      <w:r w:rsidR="00F65C1C">
        <w:rPr>
          <w:sz w:val="24"/>
          <w:szCs w:val="24"/>
        </w:rPr>
        <w:t xml:space="preserve"> działalności </w:t>
      </w:r>
      <w:r w:rsidR="00D930B1" w:rsidRPr="004060A8">
        <w:rPr>
          <w:sz w:val="24"/>
          <w:szCs w:val="24"/>
        </w:rPr>
        <w:t>polegającej na sprzedaży gotowych produktów ty</w:t>
      </w:r>
      <w:r w:rsidR="00B94CFE" w:rsidRPr="004060A8">
        <w:rPr>
          <w:sz w:val="24"/>
          <w:szCs w:val="24"/>
        </w:rPr>
        <w:t>p</w:t>
      </w:r>
      <w:r w:rsidR="00D930B1" w:rsidRPr="004060A8">
        <w:rPr>
          <w:sz w:val="24"/>
          <w:szCs w:val="24"/>
        </w:rPr>
        <w:t>u kanapki</w:t>
      </w:r>
      <w:r w:rsidR="00720182">
        <w:rPr>
          <w:sz w:val="24"/>
          <w:szCs w:val="24"/>
        </w:rPr>
        <w:t>,</w:t>
      </w:r>
      <w:r w:rsidR="00D930B1" w:rsidRPr="004060A8">
        <w:rPr>
          <w:sz w:val="24"/>
          <w:szCs w:val="24"/>
        </w:rPr>
        <w:t xml:space="preserve"> słodkie przekąski oraz ciepłych i </w:t>
      </w:r>
      <w:r w:rsidR="00D930B1" w:rsidRPr="00AB665A">
        <w:rPr>
          <w:sz w:val="24"/>
          <w:szCs w:val="24"/>
        </w:rPr>
        <w:t>zimny</w:t>
      </w:r>
      <w:r w:rsidR="00720182">
        <w:rPr>
          <w:sz w:val="24"/>
          <w:szCs w:val="24"/>
        </w:rPr>
        <w:t>ch napoi</w:t>
      </w:r>
      <w:r w:rsidRPr="004060A8">
        <w:rPr>
          <w:i/>
          <w:sz w:val="24"/>
          <w:szCs w:val="24"/>
        </w:rPr>
        <w:t>,</w:t>
      </w:r>
      <w:r w:rsidR="00F65C1C">
        <w:rPr>
          <w:i/>
          <w:sz w:val="24"/>
          <w:szCs w:val="24"/>
        </w:rPr>
        <w:t xml:space="preserve"> </w:t>
      </w:r>
      <w:r w:rsidR="00581110">
        <w:rPr>
          <w:iCs/>
          <w:sz w:val="24"/>
          <w:szCs w:val="24"/>
        </w:rPr>
        <w:t>przy</w:t>
      </w:r>
      <w:r w:rsidRPr="004060A8">
        <w:rPr>
          <w:sz w:val="24"/>
          <w:szCs w:val="24"/>
        </w:rPr>
        <w:t xml:space="preserve"> uwzględnieni</w:t>
      </w:r>
      <w:r w:rsidR="00581110">
        <w:rPr>
          <w:sz w:val="24"/>
          <w:szCs w:val="24"/>
        </w:rPr>
        <w:t>u</w:t>
      </w:r>
      <w:r w:rsidRPr="004060A8">
        <w:rPr>
          <w:sz w:val="24"/>
          <w:szCs w:val="24"/>
        </w:rPr>
        <w:t xml:space="preserve"> pra</w:t>
      </w:r>
      <w:r w:rsidR="00581110">
        <w:rPr>
          <w:sz w:val="24"/>
          <w:szCs w:val="24"/>
        </w:rPr>
        <w:t xml:space="preserve">w </w:t>
      </w:r>
      <w:r w:rsidRPr="004060A8">
        <w:rPr>
          <w:sz w:val="24"/>
          <w:szCs w:val="24"/>
        </w:rPr>
        <w:t xml:space="preserve">i uzasadnionych interesów innych użytkowników nieruchomości, w której znajduje się </w:t>
      </w:r>
      <w:r w:rsidR="00025E8A">
        <w:rPr>
          <w:sz w:val="24"/>
          <w:szCs w:val="24"/>
        </w:rPr>
        <w:t>L</w:t>
      </w:r>
      <w:r w:rsidRPr="004060A8">
        <w:rPr>
          <w:sz w:val="24"/>
          <w:szCs w:val="24"/>
        </w:rPr>
        <w:t>okal.</w:t>
      </w:r>
      <w:r w:rsidR="00C57F5E">
        <w:rPr>
          <w:sz w:val="24"/>
          <w:szCs w:val="24"/>
        </w:rPr>
        <w:t xml:space="preserve"> Nie jest dozwolone prowadzenie działalności związane ze sprzedażą lub spożywaniem alkoholu, tytoniu (w tym e-papierosów), produktów wywołujących działanie podobne do substancji psychotropowych lub odurzających (np. dopalaczy), nawet jeśli produkty te zostały dopuszczone do spożycia. W Lokalu nie można prowadzić też działalności hazardowej oraz działalności w zakresie montażu lub udostępnienia automatów do gier.</w:t>
      </w:r>
    </w:p>
    <w:p w14:paraId="4FCC1658" w14:textId="77777777" w:rsidR="00B94CFE" w:rsidRPr="0048105A" w:rsidRDefault="00B94CFE" w:rsidP="00B94CFE">
      <w:pPr>
        <w:pStyle w:val="Akapitzlist"/>
        <w:ind w:left="675"/>
        <w:jc w:val="both"/>
        <w:rPr>
          <w:sz w:val="14"/>
          <w:szCs w:val="14"/>
        </w:rPr>
      </w:pPr>
    </w:p>
    <w:p w14:paraId="04836136" w14:textId="0F1CF3A8" w:rsidR="00B742DC" w:rsidRPr="00025E8A" w:rsidRDefault="00B742DC" w:rsidP="00F57396">
      <w:pPr>
        <w:pStyle w:val="Akapitzlist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4060A8">
        <w:rPr>
          <w:spacing w:val="-4"/>
          <w:sz w:val="24"/>
          <w:szCs w:val="24"/>
        </w:rPr>
        <w:lastRenderedPageBreak/>
        <w:t xml:space="preserve">Najemcy nie wolno bez pisemnej zgody Wynajmującego zmienić rodzaju działalności prowadzonej w </w:t>
      </w:r>
      <w:r w:rsidR="00C57F5E">
        <w:rPr>
          <w:spacing w:val="-4"/>
          <w:sz w:val="24"/>
          <w:szCs w:val="24"/>
        </w:rPr>
        <w:t>L</w:t>
      </w:r>
      <w:r w:rsidRPr="004060A8">
        <w:rPr>
          <w:spacing w:val="-4"/>
          <w:sz w:val="24"/>
          <w:szCs w:val="24"/>
        </w:rPr>
        <w:t xml:space="preserve">okalu oraz przeznaczenia lokalu, ani oddać go osobom trzecim </w:t>
      </w:r>
      <w:r w:rsidR="00C605C9">
        <w:rPr>
          <w:spacing w:val="-4"/>
          <w:sz w:val="24"/>
          <w:szCs w:val="24"/>
        </w:rPr>
        <w:t xml:space="preserve">                                     </w:t>
      </w:r>
      <w:r w:rsidRPr="004060A8">
        <w:rPr>
          <w:spacing w:val="-4"/>
          <w:sz w:val="24"/>
          <w:szCs w:val="24"/>
        </w:rPr>
        <w:t>w posiadanie w całości lub w części pod jakimkolwiek tytułem.</w:t>
      </w:r>
    </w:p>
    <w:p w14:paraId="10B7ABD6" w14:textId="77777777" w:rsidR="00C57F5E" w:rsidRPr="00025E8A" w:rsidRDefault="00C57F5E" w:rsidP="00025E8A">
      <w:pPr>
        <w:pStyle w:val="Akapitzlist"/>
        <w:ind w:left="567"/>
        <w:rPr>
          <w:sz w:val="24"/>
          <w:szCs w:val="24"/>
        </w:rPr>
      </w:pPr>
    </w:p>
    <w:p w14:paraId="6B61599C" w14:textId="005A3B4A" w:rsidR="00C57F5E" w:rsidRPr="004060A8" w:rsidRDefault="00C57F5E" w:rsidP="00F57396">
      <w:pPr>
        <w:pStyle w:val="Akapitzlist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Dodatkowo Najemca ma prawo do korzystania z części wspólnych Budynku </w:t>
      </w:r>
      <w:proofErr w:type="spellStart"/>
      <w:r>
        <w:rPr>
          <w:sz w:val="24"/>
          <w:szCs w:val="24"/>
        </w:rPr>
        <w:t>tj</w:t>
      </w:r>
      <w:proofErr w:type="spellEnd"/>
      <w:r w:rsidR="00025E8A">
        <w:rPr>
          <w:sz w:val="24"/>
          <w:szCs w:val="24"/>
        </w:rPr>
        <w:t xml:space="preserve"> korytarzy, wind i toalet oznaczonych na planie sytuacyjnym.</w:t>
      </w:r>
      <w:r>
        <w:rPr>
          <w:sz w:val="24"/>
          <w:szCs w:val="24"/>
        </w:rPr>
        <w:t xml:space="preserve"> Najemca nie może używać części wspólnych do prowadzenia swojej działalności lub przechowywania tam jakichkolwiek rzeczy bez uprzedniej pisemnej zgody Wynajmującego</w:t>
      </w:r>
    </w:p>
    <w:p w14:paraId="373AD79D" w14:textId="77777777" w:rsidR="00B94CFE" w:rsidRPr="0048105A" w:rsidRDefault="00B94CFE" w:rsidP="00025E8A">
      <w:pPr>
        <w:pStyle w:val="Akapitzlist"/>
        <w:ind w:left="567"/>
        <w:jc w:val="both"/>
        <w:rPr>
          <w:sz w:val="14"/>
          <w:szCs w:val="14"/>
        </w:rPr>
      </w:pPr>
    </w:p>
    <w:p w14:paraId="4DE941F6" w14:textId="665E565B" w:rsidR="00B94CFE" w:rsidRPr="004060A8" w:rsidRDefault="00B742DC" w:rsidP="00F57396">
      <w:pPr>
        <w:pStyle w:val="Akapitzlist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Najemca </w:t>
      </w:r>
      <w:r w:rsidR="00B94CFE" w:rsidRPr="004060A8">
        <w:rPr>
          <w:sz w:val="24"/>
          <w:szCs w:val="24"/>
        </w:rPr>
        <w:t xml:space="preserve">otrzymuje </w:t>
      </w:r>
      <w:r w:rsidR="00C57F5E">
        <w:rPr>
          <w:sz w:val="24"/>
          <w:szCs w:val="24"/>
        </w:rPr>
        <w:t>L</w:t>
      </w:r>
      <w:r w:rsidR="00B94CFE" w:rsidRPr="004060A8">
        <w:rPr>
          <w:sz w:val="24"/>
          <w:szCs w:val="24"/>
        </w:rPr>
        <w:t xml:space="preserve">okal </w:t>
      </w:r>
      <w:r w:rsidR="00DE1E9F" w:rsidRPr="004060A8">
        <w:rPr>
          <w:sz w:val="24"/>
          <w:szCs w:val="24"/>
        </w:rPr>
        <w:t>po generalnym remoncie</w:t>
      </w:r>
      <w:r w:rsidR="00DE1E9F">
        <w:rPr>
          <w:sz w:val="24"/>
          <w:szCs w:val="24"/>
        </w:rPr>
        <w:t xml:space="preserve">. </w:t>
      </w:r>
      <w:r w:rsidR="00036E84">
        <w:rPr>
          <w:sz w:val="24"/>
          <w:szCs w:val="24"/>
        </w:rPr>
        <w:t>S</w:t>
      </w:r>
      <w:r w:rsidR="00DE1E9F">
        <w:rPr>
          <w:sz w:val="24"/>
          <w:szCs w:val="24"/>
        </w:rPr>
        <w:t xml:space="preserve">tan </w:t>
      </w:r>
      <w:r w:rsidR="00C57F5E">
        <w:rPr>
          <w:sz w:val="24"/>
          <w:szCs w:val="24"/>
        </w:rPr>
        <w:t>L</w:t>
      </w:r>
      <w:r w:rsidR="00DE1E9F">
        <w:rPr>
          <w:sz w:val="24"/>
          <w:szCs w:val="24"/>
        </w:rPr>
        <w:t xml:space="preserve">okalu zostanie </w:t>
      </w:r>
      <w:r w:rsidR="004907F9">
        <w:rPr>
          <w:sz w:val="24"/>
          <w:szCs w:val="24"/>
        </w:rPr>
        <w:t>o</w:t>
      </w:r>
      <w:r w:rsidR="00DE1E9F">
        <w:rPr>
          <w:sz w:val="24"/>
          <w:szCs w:val="24"/>
        </w:rPr>
        <w:t xml:space="preserve">pisany </w:t>
      </w:r>
      <w:r w:rsidR="00036E84">
        <w:rPr>
          <w:sz w:val="24"/>
          <w:szCs w:val="24"/>
        </w:rPr>
        <w:t xml:space="preserve">                         </w:t>
      </w:r>
      <w:r w:rsidR="00DE1E9F">
        <w:rPr>
          <w:sz w:val="24"/>
          <w:szCs w:val="24"/>
        </w:rPr>
        <w:t xml:space="preserve">w protokole zdawczo odbiorczym stanowiącym </w:t>
      </w:r>
      <w:r w:rsidR="00B94CFE" w:rsidRPr="004060A8">
        <w:rPr>
          <w:b/>
          <w:bCs/>
          <w:sz w:val="24"/>
          <w:szCs w:val="24"/>
        </w:rPr>
        <w:t>Załącznik nr 2</w:t>
      </w:r>
      <w:r w:rsidR="00B94CFE" w:rsidRPr="004060A8">
        <w:rPr>
          <w:sz w:val="24"/>
          <w:szCs w:val="24"/>
        </w:rPr>
        <w:t xml:space="preserve"> </w:t>
      </w:r>
      <w:r w:rsidR="00DE1E9F">
        <w:rPr>
          <w:sz w:val="24"/>
          <w:szCs w:val="24"/>
        </w:rPr>
        <w:t>do umowy</w:t>
      </w:r>
      <w:r w:rsidR="00B94CFE" w:rsidRPr="004060A8">
        <w:rPr>
          <w:sz w:val="24"/>
          <w:szCs w:val="24"/>
        </w:rPr>
        <w:t xml:space="preserve">. Równocześnie z podpisaniem protokołu zdawczo-odbiorczego przekazano </w:t>
      </w:r>
      <w:r w:rsidR="00025E8A">
        <w:rPr>
          <w:sz w:val="24"/>
          <w:szCs w:val="24"/>
        </w:rPr>
        <w:t>N</w:t>
      </w:r>
      <w:r w:rsidR="00AF6CDB">
        <w:rPr>
          <w:sz w:val="24"/>
          <w:szCs w:val="24"/>
        </w:rPr>
        <w:t>ajemcy</w:t>
      </w:r>
      <w:r w:rsidR="00B94CFE" w:rsidRPr="004060A8">
        <w:rPr>
          <w:sz w:val="24"/>
          <w:szCs w:val="24"/>
        </w:rPr>
        <w:t xml:space="preserve"> klucze umożliwiające wejście</w:t>
      </w:r>
      <w:r w:rsidR="00C605C9">
        <w:rPr>
          <w:sz w:val="24"/>
          <w:szCs w:val="24"/>
        </w:rPr>
        <w:t xml:space="preserve"> </w:t>
      </w:r>
      <w:r w:rsidR="00B94CFE" w:rsidRPr="004060A8">
        <w:rPr>
          <w:sz w:val="24"/>
          <w:szCs w:val="24"/>
        </w:rPr>
        <w:t xml:space="preserve">do </w:t>
      </w:r>
      <w:r w:rsidR="00C57F5E">
        <w:rPr>
          <w:sz w:val="24"/>
          <w:szCs w:val="24"/>
        </w:rPr>
        <w:t>L</w:t>
      </w:r>
      <w:r w:rsidR="004D4F8E">
        <w:rPr>
          <w:sz w:val="24"/>
          <w:szCs w:val="24"/>
        </w:rPr>
        <w:t>okalu</w:t>
      </w:r>
      <w:r w:rsidR="00B94CFE" w:rsidRPr="004060A8">
        <w:rPr>
          <w:sz w:val="24"/>
          <w:szCs w:val="24"/>
        </w:rPr>
        <w:t>.</w:t>
      </w:r>
    </w:p>
    <w:p w14:paraId="336B56B9" w14:textId="77777777" w:rsidR="00B94CFE" w:rsidRPr="0048105A" w:rsidRDefault="00B94CFE" w:rsidP="00025E8A">
      <w:pPr>
        <w:pStyle w:val="Akapitzlist"/>
        <w:ind w:left="567"/>
        <w:rPr>
          <w:sz w:val="14"/>
          <w:szCs w:val="14"/>
        </w:rPr>
      </w:pPr>
    </w:p>
    <w:p w14:paraId="6723F539" w14:textId="4E0793AF" w:rsidR="00B94CFE" w:rsidRPr="00552963" w:rsidRDefault="007935E9" w:rsidP="00F57396">
      <w:pPr>
        <w:pStyle w:val="Akapitzlist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Najemca</w:t>
      </w:r>
      <w:r w:rsidR="00181C85">
        <w:rPr>
          <w:sz w:val="24"/>
          <w:szCs w:val="24"/>
        </w:rPr>
        <w:t xml:space="preserve"> zobowiązany jest </w:t>
      </w:r>
      <w:r w:rsidR="00181C85" w:rsidRPr="00552963">
        <w:rPr>
          <w:sz w:val="24"/>
          <w:szCs w:val="24"/>
        </w:rPr>
        <w:t>do</w:t>
      </w:r>
      <w:r w:rsidR="00181C85">
        <w:rPr>
          <w:sz w:val="24"/>
          <w:szCs w:val="24"/>
        </w:rPr>
        <w:t xml:space="preserve"> </w:t>
      </w:r>
      <w:r w:rsidR="00181C85" w:rsidRPr="00552963">
        <w:rPr>
          <w:sz w:val="24"/>
          <w:szCs w:val="24"/>
        </w:rPr>
        <w:t xml:space="preserve">aranżacji </w:t>
      </w:r>
      <w:r w:rsidR="00C57F5E">
        <w:rPr>
          <w:sz w:val="24"/>
          <w:szCs w:val="24"/>
        </w:rPr>
        <w:t>L</w:t>
      </w:r>
      <w:r w:rsidR="00181C85" w:rsidRPr="00552963">
        <w:rPr>
          <w:sz w:val="24"/>
          <w:szCs w:val="24"/>
        </w:rPr>
        <w:t>okalu</w:t>
      </w:r>
      <w:r w:rsidR="00181C85">
        <w:rPr>
          <w:sz w:val="24"/>
          <w:szCs w:val="24"/>
        </w:rPr>
        <w:t xml:space="preserve"> oraz utrzymywania aranżacji</w:t>
      </w:r>
      <w:r w:rsidR="00181C85" w:rsidRPr="00552963">
        <w:rPr>
          <w:sz w:val="24"/>
          <w:szCs w:val="24"/>
        </w:rPr>
        <w:t xml:space="preserve"> przez cały okres trwania umowy</w:t>
      </w:r>
      <w:r w:rsidR="00181C85">
        <w:rPr>
          <w:sz w:val="24"/>
          <w:szCs w:val="24"/>
        </w:rPr>
        <w:t xml:space="preserve">, </w:t>
      </w:r>
      <w:r w:rsidR="00025E8A">
        <w:rPr>
          <w:sz w:val="24"/>
          <w:szCs w:val="24"/>
        </w:rPr>
        <w:t xml:space="preserve">spójnej z </w:t>
      </w:r>
      <w:r w:rsidR="00181C85">
        <w:rPr>
          <w:sz w:val="24"/>
          <w:szCs w:val="24"/>
        </w:rPr>
        <w:t>projekt</w:t>
      </w:r>
      <w:r w:rsidR="00025E8A">
        <w:rPr>
          <w:sz w:val="24"/>
          <w:szCs w:val="24"/>
        </w:rPr>
        <w:t>em</w:t>
      </w:r>
      <w:r w:rsidR="00181C85">
        <w:rPr>
          <w:sz w:val="24"/>
          <w:szCs w:val="24"/>
        </w:rPr>
        <w:t xml:space="preserve"> </w:t>
      </w:r>
      <w:r w:rsidR="00181C85" w:rsidRPr="00552963">
        <w:rPr>
          <w:sz w:val="24"/>
          <w:szCs w:val="24"/>
        </w:rPr>
        <w:t xml:space="preserve">aranżacji </w:t>
      </w:r>
      <w:r w:rsidR="00C57F5E">
        <w:rPr>
          <w:sz w:val="24"/>
          <w:szCs w:val="24"/>
        </w:rPr>
        <w:t>L</w:t>
      </w:r>
      <w:r w:rsidR="00181C85" w:rsidRPr="00552963">
        <w:rPr>
          <w:sz w:val="24"/>
          <w:szCs w:val="24"/>
        </w:rPr>
        <w:t xml:space="preserve">okalu wykonanego przez Wynajmującego stanowiącego </w:t>
      </w:r>
      <w:r w:rsidR="00181C85" w:rsidRPr="00552963">
        <w:rPr>
          <w:b/>
          <w:bCs/>
          <w:sz w:val="24"/>
          <w:szCs w:val="24"/>
        </w:rPr>
        <w:t>Załącznik nr 3</w:t>
      </w:r>
      <w:r w:rsidR="00181C85">
        <w:rPr>
          <w:b/>
          <w:bCs/>
          <w:sz w:val="24"/>
          <w:szCs w:val="24"/>
        </w:rPr>
        <w:t>. Najemca</w:t>
      </w:r>
      <w:r w:rsidR="00181C85" w:rsidRPr="004060A8">
        <w:rPr>
          <w:sz w:val="24"/>
          <w:szCs w:val="24"/>
        </w:rPr>
        <w:t xml:space="preserve"> </w:t>
      </w:r>
      <w:r w:rsidRPr="004060A8">
        <w:rPr>
          <w:sz w:val="24"/>
          <w:szCs w:val="24"/>
        </w:rPr>
        <w:t>na własny koszt</w:t>
      </w:r>
      <w:r w:rsidR="00391306">
        <w:rPr>
          <w:sz w:val="24"/>
          <w:szCs w:val="24"/>
        </w:rPr>
        <w:t xml:space="preserve"> zakupi: sprzęt AGD, gastronomiczny i meble</w:t>
      </w:r>
      <w:r w:rsidR="00C57F5E">
        <w:rPr>
          <w:sz w:val="24"/>
          <w:szCs w:val="24"/>
        </w:rPr>
        <w:t xml:space="preserve"> niezbędne </w:t>
      </w:r>
      <w:r w:rsidR="00025E8A">
        <w:rPr>
          <w:sz w:val="24"/>
          <w:szCs w:val="24"/>
        </w:rPr>
        <w:t>zapewnienia takiej aranżacji</w:t>
      </w:r>
      <w:r w:rsidR="00181C85">
        <w:rPr>
          <w:sz w:val="24"/>
          <w:szCs w:val="24"/>
        </w:rPr>
        <w:t>.</w:t>
      </w:r>
      <w:r w:rsidR="00E61C3C" w:rsidRPr="00552963">
        <w:rPr>
          <w:sz w:val="24"/>
          <w:szCs w:val="24"/>
        </w:rPr>
        <w:t xml:space="preserve"> </w:t>
      </w:r>
      <w:r w:rsidR="00C57F5E">
        <w:rPr>
          <w:sz w:val="24"/>
          <w:szCs w:val="24"/>
        </w:rPr>
        <w:t xml:space="preserve">Po wykonaniu prac aranżacyjnych, Najemca przekaże Wynajmującego informację o dokonanych pracach i zakupionych elementach wraz z podaniem ich wartości. </w:t>
      </w:r>
      <w:r w:rsidR="00A64CC7" w:rsidRPr="00552963">
        <w:rPr>
          <w:sz w:val="24"/>
          <w:szCs w:val="24"/>
        </w:rPr>
        <w:t xml:space="preserve">Zmiana aranżacji </w:t>
      </w:r>
      <w:r w:rsidR="00C57F5E">
        <w:rPr>
          <w:sz w:val="24"/>
          <w:szCs w:val="24"/>
        </w:rPr>
        <w:t>L</w:t>
      </w:r>
      <w:r w:rsidR="00A64CC7" w:rsidRPr="00552963">
        <w:rPr>
          <w:sz w:val="24"/>
          <w:szCs w:val="24"/>
        </w:rPr>
        <w:t>okalu wymaga zgody Wynajmującego.</w:t>
      </w:r>
      <w:r w:rsidR="00C57F5E">
        <w:rPr>
          <w:sz w:val="24"/>
          <w:szCs w:val="24"/>
        </w:rPr>
        <w:t xml:space="preserve"> </w:t>
      </w:r>
      <w:r w:rsidR="00A64CC7" w:rsidRPr="00552963">
        <w:rPr>
          <w:sz w:val="24"/>
          <w:szCs w:val="24"/>
        </w:rPr>
        <w:t xml:space="preserve">  </w:t>
      </w:r>
    </w:p>
    <w:p w14:paraId="6EE223B5" w14:textId="77777777" w:rsidR="001831C3" w:rsidRPr="0048105A" w:rsidRDefault="001831C3" w:rsidP="00025E8A">
      <w:pPr>
        <w:pStyle w:val="Akapitzlist"/>
        <w:ind w:left="567"/>
        <w:jc w:val="both"/>
        <w:rPr>
          <w:sz w:val="14"/>
          <w:szCs w:val="14"/>
        </w:rPr>
      </w:pPr>
    </w:p>
    <w:p w14:paraId="4417955B" w14:textId="4A5D4D74" w:rsidR="001831C3" w:rsidRPr="004060A8" w:rsidRDefault="001831C3" w:rsidP="00F57396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060A8">
        <w:rPr>
          <w:rFonts w:ascii="Times New Roman" w:hAnsi="Times New Roman" w:cs="Times New Roman"/>
          <w:sz w:val="24"/>
          <w:szCs w:val="24"/>
        </w:rPr>
        <w:t xml:space="preserve">Najemca zobowiązuje się używać </w:t>
      </w:r>
      <w:r w:rsidR="00025E8A">
        <w:rPr>
          <w:rFonts w:ascii="Times New Roman" w:hAnsi="Times New Roman" w:cs="Times New Roman"/>
          <w:sz w:val="24"/>
          <w:szCs w:val="24"/>
        </w:rPr>
        <w:t>L</w:t>
      </w:r>
      <w:r w:rsidR="00B62A1C">
        <w:rPr>
          <w:rFonts w:ascii="Times New Roman" w:hAnsi="Times New Roman" w:cs="Times New Roman"/>
          <w:sz w:val="24"/>
          <w:szCs w:val="24"/>
        </w:rPr>
        <w:t xml:space="preserve">okal </w:t>
      </w:r>
      <w:r w:rsidRPr="004060A8">
        <w:rPr>
          <w:rFonts w:ascii="Times New Roman" w:hAnsi="Times New Roman" w:cs="Times New Roman"/>
          <w:sz w:val="24"/>
          <w:szCs w:val="24"/>
        </w:rPr>
        <w:t>z dbałością o jego stan sanitarny</w:t>
      </w:r>
      <w:r w:rsidR="00111469">
        <w:rPr>
          <w:rFonts w:ascii="Times New Roman" w:hAnsi="Times New Roman" w:cs="Times New Roman"/>
          <w:sz w:val="24"/>
          <w:szCs w:val="24"/>
        </w:rPr>
        <w:t xml:space="preserve"> </w:t>
      </w:r>
      <w:r w:rsidRPr="004060A8">
        <w:rPr>
          <w:rFonts w:ascii="Times New Roman" w:hAnsi="Times New Roman" w:cs="Times New Roman"/>
          <w:sz w:val="24"/>
          <w:szCs w:val="24"/>
        </w:rPr>
        <w:t xml:space="preserve">i techniczny </w:t>
      </w:r>
      <w:r w:rsidR="008E38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060A8">
        <w:rPr>
          <w:rFonts w:ascii="Times New Roman" w:hAnsi="Times New Roman" w:cs="Times New Roman"/>
          <w:sz w:val="24"/>
          <w:szCs w:val="24"/>
        </w:rPr>
        <w:t>w sposób nie przekraczający normalnego zużycia wynikającego z bieżącej eksploatacji. Najemca zobowiązany jest opuścić przedmiot najmu w dniu zakończenia niniejszej umowy i zwrócić go w stanie niepogorszonym</w:t>
      </w:r>
      <w:r w:rsidR="00AE0DCA">
        <w:rPr>
          <w:rFonts w:ascii="Times New Roman" w:hAnsi="Times New Roman" w:cs="Times New Roman"/>
          <w:sz w:val="24"/>
          <w:szCs w:val="24"/>
        </w:rPr>
        <w:t xml:space="preserve"> </w:t>
      </w:r>
      <w:r w:rsidR="00AE0DCA" w:rsidRPr="005E1EB7">
        <w:rPr>
          <w:rFonts w:ascii="Times New Roman" w:hAnsi="Times New Roman" w:cs="Times New Roman"/>
          <w:color w:val="000000" w:themeColor="text1"/>
          <w:sz w:val="24"/>
          <w:szCs w:val="24"/>
        </w:rPr>
        <w:t>z wyposażeniem</w:t>
      </w:r>
      <w:r w:rsidRPr="004060A8">
        <w:rPr>
          <w:rFonts w:ascii="Times New Roman" w:hAnsi="Times New Roman" w:cs="Times New Roman"/>
          <w:sz w:val="24"/>
          <w:szCs w:val="24"/>
        </w:rPr>
        <w:t>, z wyłączeniem normalnego zużycia.</w:t>
      </w:r>
    </w:p>
    <w:p w14:paraId="57C9A431" w14:textId="358073E3" w:rsidR="001831C3" w:rsidRPr="004060A8" w:rsidRDefault="001831C3" w:rsidP="00F57396">
      <w:pPr>
        <w:pStyle w:val="Teksttreci20"/>
        <w:numPr>
          <w:ilvl w:val="0"/>
          <w:numId w:val="11"/>
        </w:numPr>
        <w:shd w:val="clear" w:color="auto" w:fill="auto"/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060A8">
        <w:rPr>
          <w:rFonts w:ascii="Times New Roman" w:hAnsi="Times New Roman" w:cs="Times New Roman"/>
          <w:sz w:val="24"/>
          <w:szCs w:val="24"/>
        </w:rPr>
        <w:t xml:space="preserve">Strony potwierdzają, że </w:t>
      </w:r>
      <w:r w:rsidR="00B62A1C">
        <w:rPr>
          <w:rFonts w:ascii="Times New Roman" w:hAnsi="Times New Roman" w:cs="Times New Roman"/>
          <w:sz w:val="24"/>
          <w:szCs w:val="24"/>
        </w:rPr>
        <w:t xml:space="preserve">na dzień zawarcia umowy </w:t>
      </w:r>
      <w:r w:rsidR="00025E8A">
        <w:rPr>
          <w:rFonts w:ascii="Times New Roman" w:hAnsi="Times New Roman" w:cs="Times New Roman"/>
          <w:sz w:val="24"/>
          <w:szCs w:val="24"/>
        </w:rPr>
        <w:t>L</w:t>
      </w:r>
      <w:r w:rsidR="00B62A1C">
        <w:rPr>
          <w:rFonts w:ascii="Times New Roman" w:hAnsi="Times New Roman" w:cs="Times New Roman"/>
          <w:sz w:val="24"/>
          <w:szCs w:val="24"/>
        </w:rPr>
        <w:t xml:space="preserve">okal </w:t>
      </w:r>
      <w:r w:rsidRPr="004060A8">
        <w:rPr>
          <w:rFonts w:ascii="Times New Roman" w:hAnsi="Times New Roman" w:cs="Times New Roman"/>
          <w:sz w:val="24"/>
          <w:szCs w:val="24"/>
        </w:rPr>
        <w:t xml:space="preserve">nie wymaga wykonania prac remontowo-modernizacyjnych w celu dostosowania go do wymagań określonych </w:t>
      </w:r>
      <w:r w:rsidR="008E38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060A8">
        <w:rPr>
          <w:rFonts w:ascii="Times New Roman" w:hAnsi="Times New Roman" w:cs="Times New Roman"/>
          <w:sz w:val="24"/>
          <w:szCs w:val="24"/>
        </w:rPr>
        <w:t>w przepisach rozporządzenia Ministra Pracy i Polityki Socjalnej z dnia 26 września 1997 r. w sprawie ogólnych przepisów bezpieczeństwa i higieny pracy</w:t>
      </w:r>
      <w:r w:rsidR="00027818">
        <w:rPr>
          <w:rFonts w:ascii="Times New Roman" w:hAnsi="Times New Roman" w:cs="Times New Roman"/>
          <w:sz w:val="24"/>
          <w:szCs w:val="24"/>
        </w:rPr>
        <w:t>,</w:t>
      </w:r>
      <w:r w:rsidRPr="004060A8">
        <w:rPr>
          <w:rFonts w:ascii="Times New Roman" w:hAnsi="Times New Roman" w:cs="Times New Roman"/>
          <w:sz w:val="24"/>
          <w:szCs w:val="24"/>
        </w:rPr>
        <w:t xml:space="preserve"> Ministra Infrastruktury z 12 kwietnia 2002 r., w sprawie warunków technicznych, jakimi powinny odpowiadać budynki i ich usytuowanie.</w:t>
      </w:r>
    </w:p>
    <w:p w14:paraId="1CB6277E" w14:textId="4010B9B8" w:rsidR="001831C3" w:rsidRPr="004060A8" w:rsidRDefault="001831C3" w:rsidP="00F57396">
      <w:pPr>
        <w:widowControl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Wynajmujący ma prawo, za pośrednictwem osoby przez niego wskazanej, po uprzednim uzgodnieniu terminu z Najemcą, do kontroli przedmiotu </w:t>
      </w:r>
      <w:r w:rsidR="003460BF">
        <w:rPr>
          <w:sz w:val="24"/>
          <w:szCs w:val="24"/>
        </w:rPr>
        <w:t>najmu</w:t>
      </w:r>
      <w:r w:rsidRPr="004060A8">
        <w:rPr>
          <w:sz w:val="24"/>
          <w:szCs w:val="24"/>
        </w:rPr>
        <w:t xml:space="preserve"> raz na </w:t>
      </w:r>
      <w:r w:rsidR="0026284D" w:rsidRPr="004060A8">
        <w:rPr>
          <w:sz w:val="24"/>
          <w:szCs w:val="24"/>
        </w:rPr>
        <w:t>kwartał,</w:t>
      </w:r>
      <w:r w:rsidR="0026284D">
        <w:rPr>
          <w:sz w:val="24"/>
          <w:szCs w:val="24"/>
        </w:rPr>
        <w:t xml:space="preserve">  </w:t>
      </w:r>
      <w:r w:rsidR="00C605C9">
        <w:rPr>
          <w:sz w:val="24"/>
          <w:szCs w:val="24"/>
        </w:rPr>
        <w:t xml:space="preserve">                 </w:t>
      </w:r>
      <w:r w:rsidRPr="004060A8">
        <w:rPr>
          <w:sz w:val="24"/>
          <w:szCs w:val="24"/>
        </w:rPr>
        <w:t xml:space="preserve"> przy czym kontrola ta będzie wykonywana zawsze z udziałem osoby upoważnionej przez Najemcę. </w:t>
      </w:r>
    </w:p>
    <w:p w14:paraId="2465B59D" w14:textId="77777777" w:rsidR="001831C3" w:rsidRPr="0048105A" w:rsidRDefault="001831C3" w:rsidP="00025E8A">
      <w:pPr>
        <w:widowControl/>
        <w:ind w:left="567"/>
        <w:jc w:val="both"/>
        <w:rPr>
          <w:sz w:val="14"/>
          <w:szCs w:val="14"/>
        </w:rPr>
      </w:pPr>
    </w:p>
    <w:p w14:paraId="65E2A0D5" w14:textId="40689419" w:rsidR="00B742DC" w:rsidRDefault="00B742DC" w:rsidP="00F57396">
      <w:pPr>
        <w:pStyle w:val="Akapitzlist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Najemca odpowiada za stan bezpieczeństwa pożarowego w </w:t>
      </w:r>
      <w:r w:rsidR="00025E8A">
        <w:rPr>
          <w:sz w:val="24"/>
          <w:szCs w:val="24"/>
        </w:rPr>
        <w:t>L</w:t>
      </w:r>
      <w:r w:rsidRPr="004060A8">
        <w:rPr>
          <w:sz w:val="24"/>
          <w:szCs w:val="24"/>
        </w:rPr>
        <w:t>okalu</w:t>
      </w:r>
      <w:r w:rsidR="00025E8A">
        <w:rPr>
          <w:sz w:val="24"/>
          <w:szCs w:val="24"/>
        </w:rPr>
        <w:t xml:space="preserve"> </w:t>
      </w:r>
      <w:r w:rsidR="0026284D">
        <w:rPr>
          <w:sz w:val="24"/>
          <w:szCs w:val="24"/>
        </w:rPr>
        <w:t>i</w:t>
      </w:r>
      <w:r w:rsidR="00025E8A">
        <w:rPr>
          <w:sz w:val="24"/>
          <w:szCs w:val="24"/>
        </w:rPr>
        <w:t xml:space="preserve"> ponosi koszty z tym związane</w:t>
      </w:r>
      <w:r w:rsidR="00EC292D" w:rsidRPr="004060A8">
        <w:rPr>
          <w:sz w:val="24"/>
          <w:szCs w:val="24"/>
        </w:rPr>
        <w:t xml:space="preserve"> oraz zobowiązuje </w:t>
      </w:r>
      <w:r w:rsidR="0026284D">
        <w:rPr>
          <w:sz w:val="24"/>
          <w:szCs w:val="24"/>
        </w:rPr>
        <w:t>s</w:t>
      </w:r>
      <w:r w:rsidR="00EC292D" w:rsidRPr="004060A8">
        <w:rPr>
          <w:sz w:val="24"/>
          <w:szCs w:val="24"/>
        </w:rPr>
        <w:t xml:space="preserve">ię do przestrzegania procedur </w:t>
      </w:r>
      <w:r w:rsidR="008B1379" w:rsidRPr="004060A8">
        <w:rPr>
          <w:sz w:val="24"/>
          <w:szCs w:val="24"/>
        </w:rPr>
        <w:t>przeciwpożarowych</w:t>
      </w:r>
      <w:r w:rsidR="00025E8A">
        <w:rPr>
          <w:sz w:val="24"/>
          <w:szCs w:val="24"/>
        </w:rPr>
        <w:t>, zapewnienia wymaganych prawem standardów jakości i bezpieczeństwa (w tym wyposażenia w sprzęt określonego rodzaju, oznakowania dróg wyjściowych i kierunków ewakuacji, usytuowania sprzętu gaśniczego, umieszczenia wykazu telefonów alarmowych i instrukcji postępowania)</w:t>
      </w:r>
      <w:r w:rsidR="008B1379" w:rsidRPr="004060A8">
        <w:rPr>
          <w:sz w:val="24"/>
          <w:szCs w:val="24"/>
        </w:rPr>
        <w:t>.</w:t>
      </w:r>
      <w:r w:rsidR="00B94CFE" w:rsidRPr="004060A8">
        <w:rPr>
          <w:sz w:val="24"/>
          <w:szCs w:val="24"/>
        </w:rPr>
        <w:t xml:space="preserve"> </w:t>
      </w:r>
      <w:r w:rsidR="00D32208" w:rsidRPr="00D32208">
        <w:rPr>
          <w:sz w:val="24"/>
          <w:szCs w:val="24"/>
        </w:rPr>
        <w:t>Najemca zobowiązuje się do użytkowania Lokalu oraz organizacji pracy w sposób zgodny z przepisami BHP i przeciwpożarowymi, do przestrzegania procedur przeciwpożarowych, utrzymywania dróg ewakuacyjnych wolnych od przeszkód, właściwego użytkowania sprzętu gaśniczego, wyznaczenia osób odpowiedzialnych za ewakuację i ochronę przeciwpożarową w firmie oraz do zgłaszania Wynajmującemu wszelkich usterek czy braków zagrażających bezpieczeństwu</w:t>
      </w:r>
      <w:r w:rsidR="00D32208">
        <w:rPr>
          <w:sz w:val="24"/>
          <w:szCs w:val="24"/>
        </w:rPr>
        <w:t>.</w:t>
      </w:r>
    </w:p>
    <w:p w14:paraId="0A9B41F0" w14:textId="77777777" w:rsidR="00D32208" w:rsidRPr="00025E8A" w:rsidRDefault="00D32208" w:rsidP="00025E8A">
      <w:pPr>
        <w:pStyle w:val="Akapitzlist"/>
        <w:ind w:left="567"/>
        <w:rPr>
          <w:sz w:val="24"/>
          <w:szCs w:val="24"/>
        </w:rPr>
      </w:pPr>
    </w:p>
    <w:p w14:paraId="05FB092A" w14:textId="70D2C653" w:rsidR="00D32208" w:rsidRPr="004060A8" w:rsidRDefault="00D32208" w:rsidP="00F57396">
      <w:pPr>
        <w:pStyle w:val="Akapitzlist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Najemca samodzielnie odpowiada za pozyskanie wszelkich zezwoleń, opinii i zgód pozwalających mu na prowadzenie w Lokalu działalności wskazanej w ust. 2. Najemca samodzielnie zawiera umowę i opłaca usługi odbioru i utylizacji odpadów związanych z </w:t>
      </w:r>
      <w:r>
        <w:rPr>
          <w:sz w:val="24"/>
          <w:szCs w:val="24"/>
        </w:rPr>
        <w:lastRenderedPageBreak/>
        <w:t>prowadzoną działalnością. Na żądanie Wynajmującego, Najemca przestawi mu dowód zawarcia stosownej umowy z dostawcą takich usług oraz potwierdzenia dokonywania płatności za te usługi.</w:t>
      </w:r>
    </w:p>
    <w:p w14:paraId="6606D0C7" w14:textId="77777777" w:rsidR="00B94CFE" w:rsidRPr="0048105A" w:rsidRDefault="00B94CFE" w:rsidP="00157577">
      <w:pPr>
        <w:pStyle w:val="Akapitzlist"/>
        <w:rPr>
          <w:sz w:val="14"/>
          <w:szCs w:val="14"/>
        </w:rPr>
      </w:pPr>
    </w:p>
    <w:p w14:paraId="4BB60094" w14:textId="720FBB10" w:rsidR="00241935" w:rsidRPr="004060A8" w:rsidRDefault="00241935" w:rsidP="00F57396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Najemca w terminie 30 dni od dnia zawarcia umowy jest zobowiązany do przedłożenia Wynajmującemu aktu notarialnego zawierającego oświadczenie Najemcy o poddaniu się egzekucji w trybie art. 777 </w:t>
      </w:r>
      <w:r w:rsidRPr="004060A8">
        <w:rPr>
          <w:sz w:val="24"/>
          <w:szCs w:val="24"/>
        </w:rPr>
        <w:sym w:font="Times New Roman" w:char="00A7"/>
      </w:r>
      <w:r w:rsidRPr="004060A8">
        <w:rPr>
          <w:sz w:val="24"/>
          <w:szCs w:val="24"/>
        </w:rPr>
        <w:t xml:space="preserve">1 pkt 4 </w:t>
      </w:r>
      <w:r w:rsidR="00476F9F">
        <w:rPr>
          <w:sz w:val="24"/>
          <w:szCs w:val="24"/>
        </w:rPr>
        <w:t xml:space="preserve">(co do obowiązku wydania przedmiotu najmu) </w:t>
      </w:r>
      <w:r w:rsidR="00D32208">
        <w:rPr>
          <w:sz w:val="24"/>
          <w:szCs w:val="24"/>
        </w:rPr>
        <w:t xml:space="preserve">i 5 </w:t>
      </w:r>
      <w:r w:rsidR="00476F9F">
        <w:rPr>
          <w:sz w:val="24"/>
          <w:szCs w:val="24"/>
        </w:rPr>
        <w:t xml:space="preserve">(co do obowiązku zapłaty kwoty do wysokości 12 miesięcznego czynszu Najmu) </w:t>
      </w:r>
      <w:r w:rsidR="004D0AE0" w:rsidRPr="004060A8">
        <w:rPr>
          <w:sz w:val="24"/>
          <w:szCs w:val="24"/>
        </w:rPr>
        <w:t>KPC</w:t>
      </w:r>
      <w:r w:rsidR="00476F9F">
        <w:rPr>
          <w:sz w:val="24"/>
          <w:szCs w:val="24"/>
        </w:rPr>
        <w:t xml:space="preserve">. Oświadczenia powinny wskazywać, iż Wynajmujący może wystąpić z wnioskiem o nadanie temu aktowi klauzuli wykonalności wielokrotnie, najpóźniej w ciągu 6 miesięcy po zakończeniu umowy, jednak nie później niż do </w:t>
      </w:r>
      <w:r w:rsidR="0026284D">
        <w:rPr>
          <w:sz w:val="24"/>
          <w:szCs w:val="24"/>
        </w:rPr>
        <w:t>………</w:t>
      </w:r>
      <w:r w:rsidR="00476F9F">
        <w:rPr>
          <w:sz w:val="24"/>
          <w:szCs w:val="24"/>
        </w:rPr>
        <w:t>.</w:t>
      </w:r>
      <w:r w:rsidRPr="004060A8">
        <w:rPr>
          <w:sz w:val="24"/>
          <w:szCs w:val="24"/>
        </w:rPr>
        <w:t xml:space="preserve"> </w:t>
      </w:r>
      <w:r w:rsidR="006C3AA4" w:rsidRPr="006C3AA4">
        <w:rPr>
          <w:sz w:val="24"/>
          <w:szCs w:val="24"/>
        </w:rPr>
        <w:t>Koszty sporządzenia aktu notarialnego ponosi Najemca. Najemca zapłaci Wynajmującemu karę umowną w wysokości 500 zł za każdy rozpoczęty dzień zwłoki w wykonaniu obowiązku, o którym mowa w tym ustępie. Maksymalna wysokość kary umownej wynosi 30.000 zł. Wynajmujący może dochodzić odszkodowania przewyższającego karę umowną, jeśli wysokość poniesionej przez niego szkody jest wyższa niż wysokość nałożonej kary umownej</w:t>
      </w:r>
      <w:r w:rsidR="00476F9F">
        <w:rPr>
          <w:sz w:val="24"/>
          <w:szCs w:val="24"/>
        </w:rPr>
        <w:t xml:space="preserve">. </w:t>
      </w:r>
    </w:p>
    <w:p w14:paraId="147B40FA" w14:textId="77777777" w:rsidR="00B94CFE" w:rsidRPr="004060A8" w:rsidRDefault="00B94CFE" w:rsidP="0021681A">
      <w:pPr>
        <w:jc w:val="center"/>
        <w:rPr>
          <w:b/>
          <w:sz w:val="24"/>
          <w:szCs w:val="24"/>
        </w:rPr>
      </w:pPr>
    </w:p>
    <w:p w14:paraId="4240FACC" w14:textId="27FC48A2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3</w:t>
      </w:r>
    </w:p>
    <w:p w14:paraId="687738AF" w14:textId="77777777" w:rsidR="0021681A" w:rsidRPr="004060A8" w:rsidRDefault="0021681A" w:rsidP="0021681A">
      <w:pPr>
        <w:jc w:val="center"/>
        <w:rPr>
          <w:sz w:val="24"/>
          <w:szCs w:val="24"/>
        </w:rPr>
      </w:pPr>
    </w:p>
    <w:p w14:paraId="43753925" w14:textId="69EA43EC" w:rsidR="001831C3" w:rsidRPr="00157577" w:rsidRDefault="001831C3" w:rsidP="00F57396">
      <w:pPr>
        <w:numPr>
          <w:ilvl w:val="0"/>
          <w:numId w:val="12"/>
        </w:numPr>
        <w:tabs>
          <w:tab w:val="left" w:pos="426"/>
          <w:tab w:val="left" w:pos="9356"/>
        </w:tabs>
        <w:autoSpaceDE w:val="0"/>
        <w:autoSpaceDN w:val="0"/>
        <w:adjustRightInd w:val="0"/>
        <w:spacing w:after="120"/>
        <w:ind w:left="426" w:right="-1" w:hanging="426"/>
        <w:jc w:val="both"/>
        <w:rPr>
          <w:sz w:val="24"/>
          <w:szCs w:val="24"/>
        </w:rPr>
      </w:pPr>
      <w:r w:rsidRPr="00157577">
        <w:rPr>
          <w:sz w:val="24"/>
          <w:szCs w:val="24"/>
        </w:rPr>
        <w:t xml:space="preserve">Najemca, po uprzednim uzyskaniu pisemnej zgody Wynajmującego i </w:t>
      </w:r>
      <w:r w:rsidR="00D32208">
        <w:rPr>
          <w:sz w:val="24"/>
          <w:szCs w:val="24"/>
        </w:rPr>
        <w:t>ewentualnego pozwolenia</w:t>
      </w:r>
      <w:r w:rsidRPr="00157577">
        <w:rPr>
          <w:sz w:val="24"/>
          <w:szCs w:val="24"/>
        </w:rPr>
        <w:t xml:space="preserve"> konserwatora zabytków (jeżeli prace będą tego wymagały) może w lokalu dokonywać zmiany, przeprowadzać remonty, prace adaptacyjne lub ulepszające i roboty wewnętrzne, aby dostosować lokal do standardu Najemcy oraz może podejmować inne prace, które okażą się konieczne lub celowe, a które nie zmienią przeznaczenia </w:t>
      </w:r>
      <w:r w:rsidR="0026284D">
        <w:rPr>
          <w:sz w:val="24"/>
          <w:szCs w:val="24"/>
        </w:rPr>
        <w:t>L</w:t>
      </w:r>
      <w:r w:rsidRPr="00157577">
        <w:rPr>
          <w:sz w:val="24"/>
          <w:szCs w:val="24"/>
        </w:rPr>
        <w:t>okalu</w:t>
      </w:r>
      <w:r w:rsidR="00C605C9" w:rsidRPr="00157577">
        <w:rPr>
          <w:sz w:val="24"/>
          <w:szCs w:val="24"/>
        </w:rPr>
        <w:t xml:space="preserve"> </w:t>
      </w:r>
      <w:r w:rsidR="00D32208">
        <w:rPr>
          <w:sz w:val="24"/>
          <w:szCs w:val="24"/>
        </w:rPr>
        <w:t xml:space="preserve">i będą </w:t>
      </w:r>
      <w:r w:rsidR="00476F9F">
        <w:rPr>
          <w:sz w:val="24"/>
          <w:szCs w:val="24"/>
        </w:rPr>
        <w:t>spójne</w:t>
      </w:r>
      <w:r w:rsidR="00D32208">
        <w:rPr>
          <w:sz w:val="24"/>
          <w:szCs w:val="24"/>
        </w:rPr>
        <w:t xml:space="preserve"> z </w:t>
      </w:r>
      <w:r w:rsidR="00C605C9" w:rsidRPr="00157577">
        <w:rPr>
          <w:sz w:val="24"/>
          <w:szCs w:val="24"/>
        </w:rPr>
        <w:t xml:space="preserve">projektem </w:t>
      </w:r>
      <w:r w:rsidR="00E61C3C">
        <w:rPr>
          <w:sz w:val="24"/>
          <w:szCs w:val="24"/>
        </w:rPr>
        <w:t xml:space="preserve">aranżacji </w:t>
      </w:r>
      <w:r w:rsidR="00476F9F">
        <w:rPr>
          <w:sz w:val="24"/>
          <w:szCs w:val="24"/>
        </w:rPr>
        <w:t>L</w:t>
      </w:r>
      <w:r w:rsidR="00E61C3C">
        <w:rPr>
          <w:sz w:val="24"/>
          <w:szCs w:val="24"/>
        </w:rPr>
        <w:t xml:space="preserve">okalu </w:t>
      </w:r>
      <w:r w:rsidR="00C605C9" w:rsidRPr="00157577">
        <w:rPr>
          <w:sz w:val="24"/>
          <w:szCs w:val="24"/>
        </w:rPr>
        <w:t xml:space="preserve">stanowiącym </w:t>
      </w:r>
      <w:r w:rsidR="00C605C9" w:rsidRPr="00157577">
        <w:rPr>
          <w:b/>
          <w:bCs/>
          <w:sz w:val="24"/>
          <w:szCs w:val="24"/>
        </w:rPr>
        <w:t>Załącznik nr 3</w:t>
      </w:r>
      <w:r w:rsidRPr="00157577">
        <w:rPr>
          <w:sz w:val="24"/>
          <w:szCs w:val="24"/>
        </w:rPr>
        <w:t>.</w:t>
      </w:r>
    </w:p>
    <w:p w14:paraId="031E2214" w14:textId="4FD82896" w:rsidR="001831C3" w:rsidRPr="00157577" w:rsidRDefault="001831C3" w:rsidP="00F57396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</w:rPr>
      </w:pPr>
      <w:r w:rsidRPr="00157577">
        <w:rPr>
          <w:sz w:val="24"/>
          <w:szCs w:val="24"/>
        </w:rPr>
        <w:t>Jeżeli określone prace będą wymagały uzyskania, oprócz pisemnej zgody Wynajmującego, pozwolenia administracyjnego, niniejsza Umowa stanowić będzie dowód stwierdzający prawo do dysponowania nieruchomością na cele budowlane w rozumieniu art. 33 ust. 2 pkt. 2 ustawy z dnia 7 lipca 1994 r. - Prawo budowlane. W razie potrzeby Wynajmujący wyda odrębne zaświadczenie lub udzieli stosownego pełnomocnictwa.</w:t>
      </w:r>
    </w:p>
    <w:p w14:paraId="360E0061" w14:textId="42B4B838" w:rsidR="001831C3" w:rsidRPr="00157577" w:rsidRDefault="001831C3" w:rsidP="00F57396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</w:rPr>
      </w:pPr>
      <w:r w:rsidRPr="00157577">
        <w:rPr>
          <w:sz w:val="24"/>
          <w:szCs w:val="24"/>
        </w:rPr>
        <w:t>Do nakładów</w:t>
      </w:r>
      <w:r w:rsidR="00D32208">
        <w:rPr>
          <w:sz w:val="24"/>
          <w:szCs w:val="24"/>
        </w:rPr>
        <w:t xml:space="preserve"> i ulepszeń</w:t>
      </w:r>
      <w:r w:rsidRPr="00157577">
        <w:rPr>
          <w:sz w:val="24"/>
          <w:szCs w:val="24"/>
        </w:rPr>
        <w:t xml:space="preserve"> poczynionych przez Najemcę </w:t>
      </w:r>
      <w:r w:rsidR="00D32208">
        <w:rPr>
          <w:sz w:val="24"/>
          <w:szCs w:val="24"/>
        </w:rPr>
        <w:t>na Lokal</w:t>
      </w:r>
      <w:r w:rsidRPr="00157577">
        <w:rPr>
          <w:sz w:val="24"/>
          <w:szCs w:val="24"/>
        </w:rPr>
        <w:t xml:space="preserve"> w okresie obowiązywania niniejszej Umowy stosuje się </w:t>
      </w:r>
      <w:r w:rsidR="00D32208">
        <w:rPr>
          <w:sz w:val="24"/>
          <w:szCs w:val="24"/>
        </w:rPr>
        <w:t>niniejsze zasady:</w:t>
      </w:r>
    </w:p>
    <w:p w14:paraId="52315C09" w14:textId="08E7B0C0" w:rsidR="001831C3" w:rsidRPr="00157577" w:rsidRDefault="00D32208" w:rsidP="00F5739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Wynajmujący ma prawo zatrzymać wszelkie nakłady i ulepszenia Lokalu poczynione przez Najemcę w okresie obowiązywania niniejszej Umowy bez prawa Najemcy do jakiegokolwiek wynagrodzenia z tego </w:t>
      </w:r>
      <w:r w:rsidR="00476F9F">
        <w:rPr>
          <w:sz w:val="24"/>
          <w:szCs w:val="24"/>
        </w:rPr>
        <w:t>tytułu, gdy</w:t>
      </w:r>
      <w:r w:rsidR="001831C3" w:rsidRPr="00157577">
        <w:rPr>
          <w:sz w:val="24"/>
          <w:szCs w:val="24"/>
        </w:rPr>
        <w:t xml:space="preserve"> Umowa niniejsza wygaśnie skutkiem upływu terminu, na który została zawarta</w:t>
      </w:r>
      <w:r>
        <w:rPr>
          <w:sz w:val="24"/>
          <w:szCs w:val="24"/>
        </w:rPr>
        <w:t xml:space="preserve"> lub przed tym terminem na skutek okoliczności, za które odpowiedzialność ponosi Najemca</w:t>
      </w:r>
      <w:r w:rsidR="001831C3" w:rsidRPr="00157577">
        <w:rPr>
          <w:sz w:val="24"/>
          <w:szCs w:val="24"/>
        </w:rPr>
        <w:t>;</w:t>
      </w:r>
    </w:p>
    <w:p w14:paraId="4AA4AB19" w14:textId="6D15B90B" w:rsidR="001831C3" w:rsidRPr="00157577" w:rsidRDefault="00D32208" w:rsidP="00F5739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przypadkach innych niż określone w punkcie 1) powyżej, Wynajmujący ma prawo do zatrzymania nakładów i ulepszeń poczynionych przez Najemcę bez prawa do jakiegokolwiek wynagrodzenia z tego tytułu, </w:t>
      </w:r>
      <w:r w:rsidR="001831C3" w:rsidRPr="00157577">
        <w:rPr>
          <w:sz w:val="24"/>
          <w:szCs w:val="24"/>
        </w:rPr>
        <w:t>gdy nakłady</w:t>
      </w:r>
      <w:r>
        <w:rPr>
          <w:sz w:val="24"/>
          <w:szCs w:val="24"/>
        </w:rPr>
        <w:t xml:space="preserve"> lub ulepszenia</w:t>
      </w:r>
      <w:r w:rsidR="001831C3" w:rsidRPr="00157577">
        <w:rPr>
          <w:sz w:val="24"/>
          <w:szCs w:val="24"/>
        </w:rPr>
        <w:t xml:space="preserve"> zwiększające wartość </w:t>
      </w:r>
      <w:r>
        <w:rPr>
          <w:sz w:val="24"/>
          <w:szCs w:val="24"/>
        </w:rPr>
        <w:t>L</w:t>
      </w:r>
      <w:r w:rsidR="001831C3" w:rsidRPr="00157577">
        <w:rPr>
          <w:sz w:val="24"/>
          <w:szCs w:val="24"/>
        </w:rPr>
        <w:t>okalu zostaną przez Najemcę poniesione bez uprzedniego uzyskania zgody Wynajmującego na ich poniesienie</w:t>
      </w:r>
      <w:r>
        <w:rPr>
          <w:sz w:val="24"/>
          <w:szCs w:val="24"/>
        </w:rPr>
        <w:t>, przy czym nakłady i ulepszenia poczynione zgodnie z Załącznikiem nr 3 do Umowy uważa się za nakłady i ulepszenia poczynione za zgodą Wynajmującego</w:t>
      </w:r>
      <w:r w:rsidR="001831C3" w:rsidRPr="00157577">
        <w:rPr>
          <w:sz w:val="24"/>
          <w:szCs w:val="24"/>
        </w:rPr>
        <w:t>;</w:t>
      </w:r>
    </w:p>
    <w:p w14:paraId="2A44B227" w14:textId="60319D0E" w:rsidR="001831C3" w:rsidRPr="00157577" w:rsidRDefault="001831C3" w:rsidP="00F5739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157577">
        <w:rPr>
          <w:sz w:val="24"/>
          <w:szCs w:val="24"/>
        </w:rPr>
        <w:t xml:space="preserve">gdy Umowa </w:t>
      </w:r>
      <w:r w:rsidR="00D32208">
        <w:rPr>
          <w:sz w:val="24"/>
          <w:szCs w:val="24"/>
        </w:rPr>
        <w:t>wygaśnie na skutek okoliczności, za które odpowiedzialność ponosi Wynajmujący</w:t>
      </w:r>
      <w:r w:rsidR="00C03DB8">
        <w:rPr>
          <w:sz w:val="24"/>
          <w:szCs w:val="24"/>
        </w:rPr>
        <w:t xml:space="preserve">, Strony dokonają wzajemnych rozliczeń na zasadach określonych w art. 676 </w:t>
      </w:r>
      <w:proofErr w:type="spellStart"/>
      <w:r w:rsidR="00C03DB8">
        <w:rPr>
          <w:sz w:val="24"/>
          <w:szCs w:val="24"/>
        </w:rPr>
        <w:t>kc</w:t>
      </w:r>
      <w:proofErr w:type="spellEnd"/>
      <w:r w:rsidR="00C03DB8">
        <w:rPr>
          <w:sz w:val="24"/>
          <w:szCs w:val="24"/>
        </w:rPr>
        <w:t xml:space="preserve"> uwzględniając jednak wartość wynikającą z amortyzacji ulepszeń i nakładów i okres o jaki Umowa została skrócona względem przewidzianego w niej terminu trwania.</w:t>
      </w:r>
    </w:p>
    <w:p w14:paraId="5DEC129E" w14:textId="11B23957" w:rsidR="00C03DB8" w:rsidRDefault="00C03DB8" w:rsidP="00F57396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nakłady i ulepszenia poczynione w Lokalu Strony rozumieją wszelkie prace </w:t>
      </w:r>
      <w:r>
        <w:rPr>
          <w:sz w:val="24"/>
          <w:szCs w:val="24"/>
        </w:rPr>
        <w:lastRenderedPageBreak/>
        <w:t>adaptacyjne oraz prace związane z aranżacja Lokalu, w tym meble i wyposażenie, nawet jeśli nie są trwale związane z Lokalem. Strony potwierdzają, iż czynsz najmu został skalkulowany, w sposób uwzględniający rozliczenia nakładów i ulepszeń Lokalu przewidziane niniejszą Umową.</w:t>
      </w:r>
    </w:p>
    <w:p w14:paraId="2F6B4A46" w14:textId="428391A4" w:rsidR="00C03DB8" w:rsidRDefault="00C03DB8" w:rsidP="00F57396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dniu zwrotu Lokalu strony podpiszą stosowny protokół odbioru Lokalu, w którym określą naprawy, które powinien dokonać Najemca w celu doprowadzenia Lokalu do stanu wynikające z art. 675 § 1 Kodeksu cywilnego, jak również dokonane przez Najemcę nakłady i ulepszenia (włączając w to sprzęt i wyposażenie umieszczone w Lokalu). W przypadku, gdy Najemca nie stawi się na odbiór Lokalu w wyznaczonym przez Wynajmującego terminie, Wynajmujący upoważniony jest do jednostronnego podpisania protokołu, który będzie traktowany wówczas jako przyjęty i wiążący dla Stron. Z dniem podpisania protokołu na Wynajmującego przechodzi własność tych nakładów i ulepszeń, które nie były trwale związane z Lokalem</w:t>
      </w:r>
      <w:r w:rsidR="0096222F">
        <w:rPr>
          <w:sz w:val="24"/>
          <w:szCs w:val="24"/>
        </w:rPr>
        <w:t>, chyba że co innego wynika z rozliczeń Stron, dokonanych zgodnie z ust. 3 punkt 3).</w:t>
      </w:r>
    </w:p>
    <w:p w14:paraId="2873545E" w14:textId="77D87AC7" w:rsidR="001831C3" w:rsidRPr="00157577" w:rsidRDefault="001831C3" w:rsidP="00F57396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</w:rPr>
      </w:pPr>
      <w:r w:rsidRPr="00157577">
        <w:rPr>
          <w:sz w:val="24"/>
          <w:szCs w:val="24"/>
        </w:rPr>
        <w:t>Najemcy nie przysługuje</w:t>
      </w:r>
      <w:r w:rsidR="00C03DB8">
        <w:rPr>
          <w:sz w:val="24"/>
          <w:szCs w:val="24"/>
        </w:rPr>
        <w:t xml:space="preserve"> jakiekolwiek</w:t>
      </w:r>
      <w:r w:rsidRPr="00157577">
        <w:rPr>
          <w:sz w:val="24"/>
          <w:szCs w:val="24"/>
        </w:rPr>
        <w:t xml:space="preserve"> roszczenie o zwrot nakładów poczynionych na </w:t>
      </w:r>
      <w:r w:rsidR="0026284D">
        <w:rPr>
          <w:sz w:val="24"/>
          <w:szCs w:val="24"/>
        </w:rPr>
        <w:t>L</w:t>
      </w:r>
      <w:r w:rsidRPr="00157577">
        <w:rPr>
          <w:sz w:val="24"/>
          <w:szCs w:val="24"/>
        </w:rPr>
        <w:t>okal w okresie obowiązywania Umowy, do których ponoszenia zobowiązany jest przepisami prawa</w:t>
      </w:r>
      <w:r w:rsidR="00C03DB8">
        <w:rPr>
          <w:sz w:val="24"/>
          <w:szCs w:val="24"/>
        </w:rPr>
        <w:t xml:space="preserve"> jak również w sytuacjach określonych w ust. 3 punkt 1) i 2)</w:t>
      </w:r>
      <w:r w:rsidRPr="00157577">
        <w:rPr>
          <w:sz w:val="24"/>
          <w:szCs w:val="24"/>
        </w:rPr>
        <w:t>.</w:t>
      </w:r>
    </w:p>
    <w:p w14:paraId="6B785796" w14:textId="1737429B" w:rsidR="001831C3" w:rsidRPr="00157577" w:rsidRDefault="001831C3" w:rsidP="00F57396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</w:rPr>
      </w:pPr>
      <w:r w:rsidRPr="00157577">
        <w:rPr>
          <w:sz w:val="24"/>
          <w:szCs w:val="24"/>
        </w:rPr>
        <w:t xml:space="preserve">Najemcy nie przysługuje prawo do umieszczania na Nieruchomości reklamy świetlnej oraz logo własnej firmy, </w:t>
      </w:r>
      <w:r w:rsidR="003460BF" w:rsidRPr="00157577">
        <w:rPr>
          <w:sz w:val="24"/>
          <w:szCs w:val="24"/>
        </w:rPr>
        <w:t>bez</w:t>
      </w:r>
      <w:r w:rsidRPr="00157577">
        <w:rPr>
          <w:sz w:val="24"/>
          <w:szCs w:val="24"/>
        </w:rPr>
        <w:t xml:space="preserve"> otrzymani</w:t>
      </w:r>
      <w:r w:rsidR="003460BF" w:rsidRPr="00157577">
        <w:rPr>
          <w:sz w:val="24"/>
          <w:szCs w:val="24"/>
        </w:rPr>
        <w:t>a</w:t>
      </w:r>
      <w:r w:rsidRPr="00157577">
        <w:rPr>
          <w:sz w:val="24"/>
          <w:szCs w:val="24"/>
        </w:rPr>
        <w:t xml:space="preserve"> pisemnej zgody Wynajmującego, po uprzednim przedstawieniu projektu oraz niezbędnych uzgodnień wymaganych prawem. Najemca będzie mógł o to wystąpić we własnym imieniu powołując się na niniejszą Umowę jako dowód stwierdzający prawo do dysponowaniem lokalu.</w:t>
      </w:r>
    </w:p>
    <w:p w14:paraId="00ECF459" w14:textId="77777777" w:rsidR="00A45AB6" w:rsidRPr="004060A8" w:rsidRDefault="00A45AB6" w:rsidP="0021681A">
      <w:pPr>
        <w:ind w:left="360" w:hanging="360"/>
        <w:jc w:val="both"/>
        <w:rPr>
          <w:sz w:val="24"/>
          <w:szCs w:val="24"/>
        </w:rPr>
      </w:pPr>
    </w:p>
    <w:p w14:paraId="229589F1" w14:textId="0A55F481" w:rsidR="00B742DC" w:rsidRPr="004060A8" w:rsidRDefault="00B742DC" w:rsidP="0021681A">
      <w:pPr>
        <w:jc w:val="center"/>
        <w:rPr>
          <w:b/>
          <w:sz w:val="24"/>
          <w:szCs w:val="24"/>
        </w:rPr>
      </w:pPr>
      <w:bookmarkStart w:id="0" w:name="_Hlk113803016"/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</w:t>
      </w:r>
      <w:bookmarkEnd w:id="0"/>
      <w:r w:rsidRPr="004060A8">
        <w:rPr>
          <w:b/>
          <w:sz w:val="24"/>
          <w:szCs w:val="24"/>
        </w:rPr>
        <w:t>4</w:t>
      </w:r>
    </w:p>
    <w:p w14:paraId="1E91B7CE" w14:textId="77777777" w:rsidR="00DF4692" w:rsidRPr="004060A8" w:rsidRDefault="00DF4692" w:rsidP="00476F9F">
      <w:pPr>
        <w:jc w:val="center"/>
        <w:rPr>
          <w:sz w:val="24"/>
          <w:szCs w:val="24"/>
        </w:rPr>
      </w:pPr>
    </w:p>
    <w:p w14:paraId="149DBF2F" w14:textId="3719EFAB" w:rsidR="00987B83" w:rsidRDefault="00B742DC" w:rsidP="00F57396">
      <w:pPr>
        <w:pStyle w:val="Tekstpodstawowy"/>
        <w:numPr>
          <w:ilvl w:val="0"/>
          <w:numId w:val="18"/>
        </w:numPr>
        <w:tabs>
          <w:tab w:val="left" w:pos="567"/>
        </w:tabs>
        <w:spacing w:after="120"/>
        <w:rPr>
          <w:color w:val="auto"/>
        </w:rPr>
      </w:pPr>
      <w:r w:rsidRPr="004060A8">
        <w:rPr>
          <w:color w:val="auto"/>
        </w:rPr>
        <w:t>Najemca zobowiązuje się do informowania Wynajmującego listem poleconym</w:t>
      </w:r>
      <w:r w:rsidR="0096222F">
        <w:rPr>
          <w:color w:val="auto"/>
        </w:rPr>
        <w:t xml:space="preserve"> lub za pośrednictwem skrzynki do e-doręczeń</w:t>
      </w:r>
      <w:r w:rsidRPr="004060A8">
        <w:rPr>
          <w:color w:val="auto"/>
        </w:rPr>
        <w:t xml:space="preserve"> o każdej zmianie danych podlegających ujawnieniu w rejestrze handlowym. W przypadku zmiany danych niepodlegających publicznemu wglądowi, skuteczność dokonanych zmian</w:t>
      </w:r>
      <w:r w:rsidR="00476F9F">
        <w:rPr>
          <w:color w:val="auto"/>
        </w:rPr>
        <w:t xml:space="preserve"> </w:t>
      </w:r>
      <w:r w:rsidRPr="004060A8">
        <w:rPr>
          <w:color w:val="auto"/>
        </w:rPr>
        <w:t xml:space="preserve">w stosunku do Wynajmującego, będzie uzależniona od wcześniejszego zawiadomienia. </w:t>
      </w:r>
    </w:p>
    <w:p w14:paraId="4C0D4213" w14:textId="6A62F9C0" w:rsidR="00987B83" w:rsidRPr="00987B83" w:rsidRDefault="00B742DC" w:rsidP="00F57396">
      <w:pPr>
        <w:pStyle w:val="Tekstpodstawowy"/>
        <w:numPr>
          <w:ilvl w:val="0"/>
          <w:numId w:val="18"/>
        </w:numPr>
        <w:tabs>
          <w:tab w:val="left" w:pos="567"/>
        </w:tabs>
        <w:spacing w:after="120"/>
        <w:rPr>
          <w:color w:val="auto"/>
        </w:rPr>
      </w:pPr>
      <w:r w:rsidRPr="00987B83">
        <w:t xml:space="preserve">Najemca jest zobowiązany do utrzymywania lokalu </w:t>
      </w:r>
      <w:r w:rsidR="00AE0DCA" w:rsidRPr="00987B83">
        <w:t xml:space="preserve">wraz z wyposażeniem </w:t>
      </w:r>
      <w:r w:rsidRPr="00987B83">
        <w:t>w stanie niepogorszonym</w:t>
      </w:r>
      <w:r w:rsidR="005E1EB7" w:rsidRPr="00987B83">
        <w:t xml:space="preserve"> </w:t>
      </w:r>
      <w:r w:rsidRPr="00987B83">
        <w:t xml:space="preserve">z wyłączeniem normalnego zużycia oraz do wydania lokalu Wynajmującemu w takim </w:t>
      </w:r>
      <w:r w:rsidR="007E7647" w:rsidRPr="00987B83">
        <w:t>s</w:t>
      </w:r>
      <w:r w:rsidRPr="00987B83">
        <w:t xml:space="preserve">tanie po zakończeniu niniejszej Umowy. </w:t>
      </w:r>
    </w:p>
    <w:p w14:paraId="2155F9B6" w14:textId="6A6635EF" w:rsidR="006C3AA4" w:rsidRPr="006C3AA4" w:rsidRDefault="00987B83" w:rsidP="00F57396">
      <w:pPr>
        <w:pStyle w:val="Tekstpodstawowy"/>
        <w:numPr>
          <w:ilvl w:val="0"/>
          <w:numId w:val="18"/>
        </w:numPr>
        <w:tabs>
          <w:tab w:val="left" w:pos="567"/>
        </w:tabs>
        <w:spacing w:after="120"/>
      </w:pPr>
      <w:r w:rsidRPr="00DE2D68">
        <w:t xml:space="preserve">W celu zabezpieczenia ewentualnych roszczeń Wynajmującego wobec Najemcy związanych z używaniem lokalu, Najemca </w:t>
      </w:r>
      <w:r w:rsidR="00715ECF">
        <w:t>wpłacił przed</w:t>
      </w:r>
      <w:r w:rsidRPr="00DE2D68">
        <w:t xml:space="preserve"> podpisani</w:t>
      </w:r>
      <w:r w:rsidR="00715ECF">
        <w:t>em</w:t>
      </w:r>
      <w:r w:rsidRPr="00DE2D68">
        <w:t xml:space="preserve"> umowy na konto Wynajmującego kaucję w wysokości</w:t>
      </w:r>
      <w:r w:rsidR="0062210C" w:rsidRPr="00DE2D68">
        <w:t xml:space="preserve"> </w:t>
      </w:r>
      <w:r w:rsidR="0096222F">
        <w:t xml:space="preserve">trzykrotności miesięcznej stawki czynszu za Lokal tj. </w:t>
      </w:r>
      <w:r w:rsidR="0059027D">
        <w:t>…………</w:t>
      </w:r>
      <w:r w:rsidR="0062210C" w:rsidRPr="00DE2D68">
        <w:t xml:space="preserve"> </w:t>
      </w:r>
      <w:r w:rsidRPr="00DE2D68">
        <w:t>zł</w:t>
      </w:r>
      <w:r w:rsidR="00F436A3" w:rsidRPr="00DE2D68">
        <w:t xml:space="preserve">  (słownie: </w:t>
      </w:r>
      <w:r w:rsidR="001A30D9">
        <w:t>………………………………………….</w:t>
      </w:r>
      <w:r w:rsidR="00F436A3" w:rsidRPr="00DE2D68">
        <w:t>)</w:t>
      </w:r>
      <w:r w:rsidR="00783EA6">
        <w:t xml:space="preserve">. </w:t>
      </w:r>
      <w:r w:rsidR="00F436A3" w:rsidRPr="00DE2D68">
        <w:t xml:space="preserve"> </w:t>
      </w:r>
      <w:r w:rsidR="006C3AA4" w:rsidRPr="006C3AA4">
        <w:t>Jeśli wysokość czynszu należnego Wynajmującemu ulegnie waloryzacji o więcej niż 5%, Wynajmujący będzie miał prawo żądania od Najemcy niezwłocznego (w każdym przypadku w terminie nie dłuższym niż 14 dni) podwyższenia kwoty kaucji do kwoty odpowiadającej wysokości określonej w ust. 3 powyżej.</w:t>
      </w:r>
    </w:p>
    <w:p w14:paraId="7A597974" w14:textId="77777777" w:rsidR="006C3AA4" w:rsidRPr="006C3AA4" w:rsidRDefault="006C3AA4" w:rsidP="00F57396">
      <w:pPr>
        <w:pStyle w:val="Tekstpodstawowy"/>
        <w:numPr>
          <w:ilvl w:val="0"/>
          <w:numId w:val="18"/>
        </w:numPr>
        <w:tabs>
          <w:tab w:val="left" w:pos="567"/>
        </w:tabs>
        <w:spacing w:after="120"/>
      </w:pPr>
      <w:r w:rsidRPr="006C3AA4">
        <w:t>W przypadku wykorzystania części lub całości kaucji z tytułów, o których mowa w ust. 3, Najemca uzupełni kaucję do wysokości określonej w tym ustępie. Postanowienia ust. 4 stosuje się.</w:t>
      </w:r>
    </w:p>
    <w:p w14:paraId="12F8626C" w14:textId="0A635421" w:rsidR="00987B83" w:rsidRPr="00DE2D68" w:rsidRDefault="00987B83" w:rsidP="00F57396">
      <w:pPr>
        <w:pStyle w:val="Tekstpodstawowy"/>
        <w:numPr>
          <w:ilvl w:val="0"/>
          <w:numId w:val="18"/>
        </w:numPr>
        <w:tabs>
          <w:tab w:val="left" w:pos="567"/>
        </w:tabs>
        <w:spacing w:after="120"/>
        <w:rPr>
          <w:color w:val="auto"/>
        </w:rPr>
      </w:pPr>
      <w:r w:rsidRPr="00DE2D68">
        <w:t>Kwota kaucji pozostała po zaspokojeniu roszczeń Wynajmującego wobec Najemcy, związanych z używaniem lokalu wraz z oprocentowaniem wg stawki właściwej dla bankowego rachunku bieżącego, podlega zwrotowi w ciągu</w:t>
      </w:r>
      <w:r w:rsidR="0062210C" w:rsidRPr="00DE2D68">
        <w:t xml:space="preserve"> </w:t>
      </w:r>
      <w:r w:rsidR="00F436A3" w:rsidRPr="00DE2D68">
        <w:t>30</w:t>
      </w:r>
      <w:r w:rsidR="0062210C" w:rsidRPr="00DE2D68">
        <w:t xml:space="preserve"> </w:t>
      </w:r>
      <w:r w:rsidRPr="00DE2D68">
        <w:t>dni</w:t>
      </w:r>
      <w:r w:rsidR="0062210C" w:rsidRPr="00DE2D68">
        <w:t xml:space="preserve"> </w:t>
      </w:r>
      <w:r w:rsidRPr="00DE2D68">
        <w:t>po podpisaniu protokołu, o którym mowa w</w:t>
      </w:r>
      <w:r w:rsidR="0096222F">
        <w:t xml:space="preserve"> §3 </w:t>
      </w:r>
      <w:r w:rsidRPr="00DE2D68">
        <w:t xml:space="preserve"> ust. </w:t>
      </w:r>
      <w:r w:rsidR="0096222F">
        <w:t>5</w:t>
      </w:r>
      <w:r w:rsidRPr="00DE2D68">
        <w:t>.</w:t>
      </w:r>
    </w:p>
    <w:p w14:paraId="181415D5" w14:textId="2A25D886" w:rsidR="00B742DC" w:rsidRPr="00987B83" w:rsidRDefault="00B742DC" w:rsidP="00F57396">
      <w:pPr>
        <w:pStyle w:val="Tekstpodstawowy"/>
        <w:numPr>
          <w:ilvl w:val="0"/>
          <w:numId w:val="17"/>
        </w:numPr>
        <w:tabs>
          <w:tab w:val="left" w:pos="360"/>
        </w:tabs>
        <w:spacing w:after="120"/>
        <w:rPr>
          <w:color w:val="auto"/>
        </w:rPr>
      </w:pPr>
      <w:r w:rsidRPr="00987B83">
        <w:lastRenderedPageBreak/>
        <w:t>Najemca zobowiązany jest w szczególności do:</w:t>
      </w:r>
    </w:p>
    <w:p w14:paraId="18F34AFB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>
        <w:t xml:space="preserve"> </w:t>
      </w:r>
      <w:r w:rsidRPr="00987B83">
        <w:rPr>
          <w:sz w:val="24"/>
          <w:szCs w:val="24"/>
        </w:rPr>
        <w:t xml:space="preserve">utrzymania czystości w lokalu oraz wokół niego,  </w:t>
      </w:r>
    </w:p>
    <w:p w14:paraId="489047B7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>korzystania z lokalu zgodnie z jego przeznaczeniem;</w:t>
      </w:r>
    </w:p>
    <w:p w14:paraId="621C0AB9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 xml:space="preserve">prowadzenia działalności w sposób niezakłócający funkcjonowanie Nieruchomości, </w:t>
      </w:r>
    </w:p>
    <w:p w14:paraId="68D453D7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 xml:space="preserve">organizacji i opłacania wywozu śmieci, w zgodzie z obowiązującymi przepisami </w:t>
      </w:r>
      <w:r w:rsidRPr="00987B83">
        <w:rPr>
          <w:sz w:val="24"/>
          <w:szCs w:val="24"/>
        </w:rPr>
        <w:br/>
        <w:t>i w porozumieniu z Działem Administracyjno Gospodarczym PW;</w:t>
      </w:r>
    </w:p>
    <w:p w14:paraId="34A149E1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>prowadzenia okresowych zabiegów dezynfekcji, dezynsekcji i deratyzacji                                     w lokalu w porozumieniu  z Działem Administracyjno Gospodarczym PW ;</w:t>
      </w:r>
    </w:p>
    <w:p w14:paraId="2A9C105C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>współpracy z Działem Administracyjno Gospodarczym PW w zakresie dotyczącym przestrzegania przepisów porządkowych;</w:t>
      </w:r>
    </w:p>
    <w:p w14:paraId="402C682C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>udostępniania lokalu Wynajmującemu niezwłocznie w przypadku wystąpienia awarii lub wykonania niezbędnych konserwacji zainstalowanych tam na stałe urządzeń;</w:t>
      </w:r>
    </w:p>
    <w:p w14:paraId="02A53628" w14:textId="77777777" w:rsidR="00987B83" w:rsidRP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>udostępniania lokalu Wynajmującemu w terminie 3 dni od daty pisemnego powiadomienia o zamierzonej wizycie;</w:t>
      </w:r>
    </w:p>
    <w:p w14:paraId="171B4BAA" w14:textId="77777777" w:rsidR="00987B83" w:rsidRDefault="00987B83" w:rsidP="00F57396">
      <w:pPr>
        <w:numPr>
          <w:ilvl w:val="0"/>
          <w:numId w:val="2"/>
        </w:numPr>
        <w:tabs>
          <w:tab w:val="clear" w:pos="1065"/>
          <w:tab w:val="left" w:pos="360"/>
          <w:tab w:val="num" w:pos="993"/>
        </w:tabs>
        <w:ind w:left="993" w:hanging="491"/>
        <w:jc w:val="both"/>
        <w:rPr>
          <w:sz w:val="24"/>
          <w:szCs w:val="24"/>
        </w:rPr>
      </w:pPr>
      <w:r w:rsidRPr="00987B83">
        <w:rPr>
          <w:sz w:val="24"/>
          <w:szCs w:val="24"/>
        </w:rPr>
        <w:t>napraw i konserwacji podłogi, posadzek, wykładzin podłogowych oraz ściennych okładzin ceramicznych, szklanych i innych, okien i drzwi, konserwacji ścian, grzejników wody i wszelkich urządzeń sanitarnych wraz z przewodami</w:t>
      </w:r>
      <w:r w:rsidRPr="004060A8">
        <w:rPr>
          <w:sz w:val="24"/>
          <w:szCs w:val="24"/>
        </w:rPr>
        <w:t xml:space="preserve"> odpływowymi od</w:t>
      </w:r>
      <w:r>
        <w:rPr>
          <w:sz w:val="24"/>
          <w:szCs w:val="24"/>
        </w:rPr>
        <w:t xml:space="preserve"> </w:t>
      </w:r>
      <w:r w:rsidRPr="004060A8">
        <w:rPr>
          <w:sz w:val="24"/>
          <w:szCs w:val="24"/>
        </w:rPr>
        <w:t>tych urządzeń, osprzętu i zabezpieczeń elektrycznych w terminie 30 dni od daty pisemnego wezwania przez Wynajmująceg</w:t>
      </w:r>
      <w:r w:rsidRPr="004060A8">
        <w:rPr>
          <w:rStyle w:val="Odwoaniedokomentarza"/>
          <w:snapToGrid/>
          <w:sz w:val="24"/>
          <w:szCs w:val="24"/>
        </w:rPr>
        <w:t>o.</w:t>
      </w:r>
    </w:p>
    <w:p w14:paraId="0A170B43" w14:textId="77777777" w:rsidR="00987B83" w:rsidRPr="00987B83" w:rsidRDefault="00987B83" w:rsidP="00987B83">
      <w:pPr>
        <w:pStyle w:val="Tekstpodstawowy"/>
        <w:tabs>
          <w:tab w:val="left" w:pos="360"/>
        </w:tabs>
        <w:spacing w:after="120"/>
        <w:ind w:left="502"/>
        <w:rPr>
          <w:color w:val="auto"/>
        </w:rPr>
      </w:pPr>
    </w:p>
    <w:p w14:paraId="0806E5CA" w14:textId="56B69015" w:rsidR="00A45AB6" w:rsidRPr="00987B83" w:rsidRDefault="00987B83" w:rsidP="00F57396">
      <w:pPr>
        <w:pStyle w:val="Tekstpodstawowy"/>
        <w:numPr>
          <w:ilvl w:val="0"/>
          <w:numId w:val="17"/>
        </w:numPr>
        <w:tabs>
          <w:tab w:val="left" w:pos="360"/>
        </w:tabs>
        <w:spacing w:after="120"/>
        <w:rPr>
          <w:color w:val="auto"/>
        </w:rPr>
      </w:pPr>
      <w:r>
        <w:t xml:space="preserve"> </w:t>
      </w:r>
      <w:r w:rsidR="00B742DC" w:rsidRPr="00987B83">
        <w:t xml:space="preserve">W przypadku konieczności dokonania przez Wynajmującego jakichkolwiek napraw </w:t>
      </w:r>
      <w:r w:rsidR="00E742BA" w:rsidRPr="00987B83">
        <w:br/>
      </w:r>
      <w:r w:rsidR="00B742DC" w:rsidRPr="00987B83">
        <w:t xml:space="preserve">w lokalu bądź nieruchomości, w wyniku szkód spowodowanych przez Najemcę, Najemca jest zobowiązany do zwrócenia Wynajmującemu kosztów tych napraw w terminie 14 dni </w:t>
      </w:r>
      <w:r w:rsidR="008E38B4">
        <w:t xml:space="preserve">            </w:t>
      </w:r>
      <w:r w:rsidR="00B742DC" w:rsidRPr="00987B83">
        <w:t>od daty otrzymania faktury za wykonane naprawy.</w:t>
      </w:r>
    </w:p>
    <w:p w14:paraId="786B619A" w14:textId="77777777" w:rsidR="00CC2644" w:rsidRPr="004060A8" w:rsidRDefault="00CC2644" w:rsidP="00CC2644">
      <w:pPr>
        <w:tabs>
          <w:tab w:val="left" w:pos="360"/>
        </w:tabs>
        <w:spacing w:before="120"/>
        <w:ind w:left="426"/>
        <w:jc w:val="both"/>
        <w:rPr>
          <w:sz w:val="24"/>
          <w:szCs w:val="24"/>
        </w:rPr>
      </w:pPr>
    </w:p>
    <w:p w14:paraId="0D6D134C" w14:textId="77777777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5</w:t>
      </w:r>
    </w:p>
    <w:p w14:paraId="1AED86D3" w14:textId="77777777" w:rsidR="0021681A" w:rsidRPr="004060A8" w:rsidRDefault="0021681A" w:rsidP="000276CE">
      <w:pPr>
        <w:jc w:val="center"/>
        <w:rPr>
          <w:sz w:val="24"/>
          <w:szCs w:val="24"/>
        </w:rPr>
      </w:pPr>
    </w:p>
    <w:p w14:paraId="2C8A05BB" w14:textId="3EC1E866" w:rsidR="00B742DC" w:rsidRPr="004060A8" w:rsidRDefault="00B742DC" w:rsidP="000276CE">
      <w:pPr>
        <w:ind w:left="360" w:hanging="36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1.</w:t>
      </w:r>
      <w:r w:rsidRPr="004060A8">
        <w:rPr>
          <w:sz w:val="24"/>
          <w:szCs w:val="24"/>
        </w:rPr>
        <w:tab/>
        <w:t xml:space="preserve">Wynajmujący jest zobowiązany do zapewnienia właściwego funkcjonowania </w:t>
      </w:r>
      <w:r w:rsidRPr="004060A8">
        <w:rPr>
          <w:sz w:val="24"/>
          <w:szCs w:val="24"/>
        </w:rPr>
        <w:br/>
        <w:t xml:space="preserve">i konserwacji następujących instalacji i urządzeń technicznych w </w:t>
      </w:r>
      <w:r w:rsidR="004D4F8E">
        <w:rPr>
          <w:sz w:val="24"/>
          <w:szCs w:val="24"/>
        </w:rPr>
        <w:t xml:space="preserve">Nieruchomości </w:t>
      </w:r>
      <w:r w:rsidRPr="004060A8">
        <w:rPr>
          <w:sz w:val="24"/>
          <w:szCs w:val="24"/>
        </w:rPr>
        <w:t>:</w:t>
      </w:r>
    </w:p>
    <w:p w14:paraId="460A9679" w14:textId="77777777" w:rsidR="00B742DC" w:rsidRPr="004060A8" w:rsidRDefault="00B742DC" w:rsidP="00F57396">
      <w:pPr>
        <w:numPr>
          <w:ilvl w:val="0"/>
          <w:numId w:val="3"/>
        </w:numPr>
        <w:tabs>
          <w:tab w:val="clear" w:pos="1414"/>
          <w:tab w:val="num" w:pos="720"/>
        </w:tabs>
        <w:ind w:left="1412" w:hanging="105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ogrzewczych;</w:t>
      </w:r>
    </w:p>
    <w:p w14:paraId="1F3B7AFF" w14:textId="77777777" w:rsidR="00B742DC" w:rsidRPr="004060A8" w:rsidRDefault="00B742DC" w:rsidP="00F57396">
      <w:pPr>
        <w:numPr>
          <w:ilvl w:val="0"/>
          <w:numId w:val="3"/>
        </w:numPr>
        <w:tabs>
          <w:tab w:val="clear" w:pos="1414"/>
          <w:tab w:val="num" w:pos="720"/>
        </w:tabs>
        <w:ind w:left="1412" w:hanging="105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wentylacyjnych, dymowych i spalinowych;</w:t>
      </w:r>
    </w:p>
    <w:p w14:paraId="47EA56B6" w14:textId="77777777" w:rsidR="00B742DC" w:rsidRPr="004060A8" w:rsidRDefault="00B742DC" w:rsidP="00F57396">
      <w:pPr>
        <w:numPr>
          <w:ilvl w:val="0"/>
          <w:numId w:val="3"/>
        </w:numPr>
        <w:tabs>
          <w:tab w:val="clear" w:pos="1414"/>
          <w:tab w:val="num" w:pos="720"/>
        </w:tabs>
        <w:ind w:left="1412" w:hanging="105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klimatyzacyjnych;</w:t>
      </w:r>
    </w:p>
    <w:p w14:paraId="1166FFD5" w14:textId="77777777" w:rsidR="00B742DC" w:rsidRPr="004060A8" w:rsidRDefault="00B742DC" w:rsidP="00F57396">
      <w:pPr>
        <w:numPr>
          <w:ilvl w:val="0"/>
          <w:numId w:val="3"/>
        </w:numPr>
        <w:tabs>
          <w:tab w:val="clear" w:pos="1414"/>
          <w:tab w:val="num" w:pos="720"/>
        </w:tabs>
        <w:ind w:left="1412" w:hanging="105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elektroenergetycznych i odgromowych;</w:t>
      </w:r>
    </w:p>
    <w:p w14:paraId="37714826" w14:textId="77777777" w:rsidR="00B742DC" w:rsidRPr="004060A8" w:rsidRDefault="00B742DC" w:rsidP="00F57396">
      <w:pPr>
        <w:numPr>
          <w:ilvl w:val="0"/>
          <w:numId w:val="3"/>
        </w:numPr>
        <w:tabs>
          <w:tab w:val="clear" w:pos="1414"/>
          <w:tab w:val="num" w:pos="720"/>
        </w:tabs>
        <w:ind w:left="1412" w:hanging="105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wodociągowych i kanalizacyjnych;</w:t>
      </w:r>
    </w:p>
    <w:p w14:paraId="0FE9B55F" w14:textId="77777777" w:rsidR="00B742DC" w:rsidRPr="004060A8" w:rsidRDefault="00B742DC" w:rsidP="00F57396">
      <w:pPr>
        <w:numPr>
          <w:ilvl w:val="0"/>
          <w:numId w:val="3"/>
        </w:numPr>
        <w:tabs>
          <w:tab w:val="clear" w:pos="1414"/>
          <w:tab w:val="num" w:pos="720"/>
        </w:tabs>
        <w:ind w:left="1412" w:hanging="105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technologicznych;</w:t>
      </w:r>
    </w:p>
    <w:p w14:paraId="0761EDEA" w14:textId="3A0AAAB6" w:rsidR="00C96AAE" w:rsidRDefault="00C96AAE" w:rsidP="00F57396">
      <w:pPr>
        <w:numPr>
          <w:ilvl w:val="0"/>
          <w:numId w:val="3"/>
        </w:numPr>
        <w:tabs>
          <w:tab w:val="clear" w:pos="1414"/>
          <w:tab w:val="num" w:pos="720"/>
        </w:tabs>
        <w:ind w:left="1412" w:hanging="105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instalacji </w:t>
      </w:r>
      <w:r w:rsidR="00456CA9" w:rsidRPr="004060A8">
        <w:rPr>
          <w:sz w:val="24"/>
          <w:szCs w:val="24"/>
        </w:rPr>
        <w:t xml:space="preserve">i urządzeń </w:t>
      </w:r>
      <w:r w:rsidRPr="004060A8">
        <w:rPr>
          <w:sz w:val="24"/>
          <w:szCs w:val="24"/>
        </w:rPr>
        <w:t>służących b</w:t>
      </w:r>
      <w:r w:rsidR="00116BD7" w:rsidRPr="004060A8">
        <w:rPr>
          <w:sz w:val="24"/>
          <w:szCs w:val="24"/>
        </w:rPr>
        <w:t>ezpieczeństwu przeciwpożarowemu.</w:t>
      </w:r>
    </w:p>
    <w:p w14:paraId="07422929" w14:textId="77777777" w:rsidR="00157577" w:rsidRDefault="00157577" w:rsidP="00157577">
      <w:pPr>
        <w:spacing w:after="120"/>
        <w:ind w:left="1412"/>
        <w:jc w:val="both"/>
        <w:rPr>
          <w:sz w:val="24"/>
          <w:szCs w:val="24"/>
        </w:rPr>
      </w:pPr>
    </w:p>
    <w:p w14:paraId="1BEB0325" w14:textId="164D654C" w:rsidR="00157577" w:rsidRDefault="00157577" w:rsidP="00157577">
      <w:pPr>
        <w:pStyle w:val="Akapitzlist"/>
        <w:ind w:left="4246" w:firstLine="2"/>
        <w:rPr>
          <w:b/>
          <w:sz w:val="24"/>
          <w:szCs w:val="24"/>
        </w:rPr>
      </w:pPr>
      <w:r w:rsidRPr="006E36B9">
        <w:rPr>
          <w:b/>
          <w:bCs/>
          <w:sz w:val="24"/>
          <w:szCs w:val="24"/>
        </w:rPr>
        <w:sym w:font="Times New Roman" w:char="00A7"/>
      </w:r>
      <w:r w:rsidRPr="001575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</w:p>
    <w:p w14:paraId="3F7DE60C" w14:textId="77777777" w:rsidR="009E08A1" w:rsidRPr="00157577" w:rsidRDefault="009E08A1" w:rsidP="00157577">
      <w:pPr>
        <w:pStyle w:val="Akapitzlist"/>
        <w:ind w:left="4246" w:firstLine="2"/>
        <w:rPr>
          <w:b/>
          <w:sz w:val="24"/>
          <w:szCs w:val="24"/>
        </w:rPr>
      </w:pPr>
    </w:p>
    <w:p w14:paraId="10FD75D0" w14:textId="48F56DE9" w:rsidR="0059027D" w:rsidRDefault="00783EA6" w:rsidP="00F57396">
      <w:pPr>
        <w:pStyle w:val="Akapitzlist"/>
        <w:numPr>
          <w:ilvl w:val="0"/>
          <w:numId w:val="14"/>
        </w:numPr>
        <w:ind w:left="426" w:hanging="426"/>
        <w:jc w:val="both"/>
        <w:rPr>
          <w:rFonts w:eastAsia="Arial"/>
          <w:sz w:val="24"/>
          <w:szCs w:val="24"/>
          <w:lang w:eastAsia="en-US"/>
        </w:rPr>
      </w:pPr>
      <w:r w:rsidRPr="0084138E">
        <w:rPr>
          <w:rFonts w:eastAsia="Arial"/>
          <w:sz w:val="24"/>
          <w:szCs w:val="24"/>
          <w:lang w:eastAsia="en-US"/>
        </w:rPr>
        <w:t xml:space="preserve">Strony postanawiają, że miesięczny czynsz najmu lokalu o powierzchni 175,9 m2 </w:t>
      </w:r>
      <w:r w:rsidR="00DE0733">
        <w:rPr>
          <w:rFonts w:eastAsia="Arial"/>
          <w:sz w:val="24"/>
          <w:szCs w:val="24"/>
          <w:lang w:eastAsia="en-US"/>
        </w:rPr>
        <w:t xml:space="preserve">                              </w:t>
      </w:r>
      <w:r w:rsidRPr="0084138E">
        <w:rPr>
          <w:rFonts w:eastAsia="Arial"/>
          <w:sz w:val="24"/>
          <w:szCs w:val="24"/>
          <w:lang w:eastAsia="en-US"/>
        </w:rPr>
        <w:t xml:space="preserve">w okresie od momentu zawarcia umowy najmu tj. od dnia …………………. miesięcy wynosi </w:t>
      </w:r>
      <w:r w:rsidR="001A30D9">
        <w:rPr>
          <w:rFonts w:eastAsia="Arial"/>
          <w:sz w:val="24"/>
          <w:szCs w:val="24"/>
          <w:lang w:eastAsia="en-US"/>
        </w:rPr>
        <w:t>………………</w:t>
      </w:r>
      <w:r w:rsidRPr="0084138E">
        <w:rPr>
          <w:rFonts w:eastAsia="Arial"/>
          <w:sz w:val="24"/>
          <w:szCs w:val="24"/>
          <w:lang w:eastAsia="en-US"/>
        </w:rPr>
        <w:t xml:space="preserve"> zł netto za m2 (słownie: </w:t>
      </w:r>
      <w:r w:rsidR="001A30D9">
        <w:rPr>
          <w:rFonts w:eastAsia="Arial"/>
          <w:sz w:val="24"/>
          <w:szCs w:val="24"/>
          <w:lang w:eastAsia="en-US"/>
        </w:rPr>
        <w:t>………………………..</w:t>
      </w:r>
      <w:r w:rsidRPr="0084138E">
        <w:rPr>
          <w:rFonts w:eastAsia="Arial"/>
          <w:sz w:val="24"/>
          <w:szCs w:val="24"/>
          <w:lang w:eastAsia="en-US"/>
        </w:rPr>
        <w:t xml:space="preserve"> 00/100), </w:t>
      </w:r>
      <w:r w:rsidR="0096222F">
        <w:rPr>
          <w:rFonts w:eastAsia="Arial"/>
          <w:sz w:val="24"/>
          <w:szCs w:val="24"/>
          <w:lang w:eastAsia="en-US"/>
        </w:rPr>
        <w:t>z zastrzeżeniem ust. 2 i 3 poniżej.</w:t>
      </w:r>
    </w:p>
    <w:p w14:paraId="634B76A2" w14:textId="426ECF9A" w:rsidR="00783EA6" w:rsidRDefault="00DE0733" w:rsidP="00F57396">
      <w:pPr>
        <w:pStyle w:val="Akapitzlist"/>
        <w:numPr>
          <w:ilvl w:val="0"/>
          <w:numId w:val="14"/>
        </w:numPr>
        <w:ind w:left="426" w:hanging="426"/>
        <w:jc w:val="both"/>
        <w:rPr>
          <w:rFonts w:eastAsia="Arial"/>
          <w:sz w:val="24"/>
          <w:szCs w:val="24"/>
          <w:lang w:eastAsia="en-US"/>
        </w:rPr>
      </w:pPr>
      <w:r w:rsidRPr="0084138E">
        <w:rPr>
          <w:rFonts w:eastAsia="Arial"/>
          <w:sz w:val="24"/>
          <w:szCs w:val="24"/>
          <w:lang w:eastAsia="en-US"/>
        </w:rPr>
        <w:t xml:space="preserve">Strony postanawiają, że miesięczny czynsz najmu lokalu </w:t>
      </w:r>
      <w:r>
        <w:rPr>
          <w:rFonts w:eastAsia="Arial"/>
          <w:sz w:val="24"/>
          <w:szCs w:val="24"/>
          <w:lang w:eastAsia="en-US"/>
        </w:rPr>
        <w:t xml:space="preserve">w </w:t>
      </w:r>
      <w:r w:rsidR="0059027D">
        <w:rPr>
          <w:rFonts w:eastAsia="Arial"/>
          <w:sz w:val="24"/>
          <w:szCs w:val="24"/>
          <w:lang w:eastAsia="en-US"/>
        </w:rPr>
        <w:t>okresie o</w:t>
      </w:r>
      <w:r w:rsidR="00783EA6" w:rsidRPr="0084138E">
        <w:rPr>
          <w:rFonts w:eastAsia="Arial"/>
          <w:sz w:val="24"/>
          <w:szCs w:val="24"/>
          <w:lang w:eastAsia="en-US"/>
        </w:rPr>
        <w:t xml:space="preserve">d dnia </w:t>
      </w:r>
      <w:r>
        <w:rPr>
          <w:rFonts w:eastAsia="Arial"/>
          <w:sz w:val="24"/>
          <w:szCs w:val="24"/>
          <w:lang w:eastAsia="en-US"/>
        </w:rPr>
        <w:t xml:space="preserve">                 </w:t>
      </w:r>
      <w:r w:rsidR="0059027D">
        <w:rPr>
          <w:rFonts w:eastAsia="Arial"/>
          <w:sz w:val="24"/>
          <w:szCs w:val="24"/>
          <w:lang w:eastAsia="en-US"/>
        </w:rPr>
        <w:t xml:space="preserve">1 czerwca do </w:t>
      </w:r>
      <w:r w:rsidR="0096222F">
        <w:rPr>
          <w:rFonts w:eastAsia="Arial"/>
          <w:sz w:val="24"/>
          <w:szCs w:val="24"/>
          <w:lang w:eastAsia="en-US"/>
        </w:rPr>
        <w:t xml:space="preserve">dnia </w:t>
      </w:r>
      <w:r w:rsidR="0059027D">
        <w:rPr>
          <w:rFonts w:eastAsia="Arial"/>
          <w:sz w:val="24"/>
          <w:szCs w:val="24"/>
          <w:lang w:eastAsia="en-US"/>
        </w:rPr>
        <w:t>30 września</w:t>
      </w:r>
      <w:r w:rsidR="0096222F">
        <w:rPr>
          <w:rFonts w:eastAsia="Arial"/>
          <w:sz w:val="24"/>
          <w:szCs w:val="24"/>
          <w:lang w:eastAsia="en-US"/>
        </w:rPr>
        <w:t xml:space="preserve"> oraz przez </w:t>
      </w:r>
      <w:r w:rsidR="0026284D">
        <w:rPr>
          <w:rFonts w:eastAsia="Arial"/>
          <w:sz w:val="24"/>
          <w:szCs w:val="24"/>
          <w:lang w:eastAsia="en-US"/>
        </w:rPr>
        <w:t>grudzień</w:t>
      </w:r>
      <w:r w:rsidR="0059027D">
        <w:rPr>
          <w:rFonts w:eastAsia="Arial"/>
          <w:sz w:val="24"/>
          <w:szCs w:val="24"/>
          <w:lang w:eastAsia="en-US"/>
        </w:rPr>
        <w:t xml:space="preserve"> każdego roku </w:t>
      </w:r>
      <w:r w:rsidR="0096222F">
        <w:rPr>
          <w:rFonts w:eastAsia="Arial"/>
          <w:sz w:val="24"/>
          <w:szCs w:val="24"/>
          <w:lang w:eastAsia="en-US"/>
        </w:rPr>
        <w:t>kalendarzowego w</w:t>
      </w:r>
      <w:r w:rsidR="0059027D">
        <w:rPr>
          <w:rFonts w:eastAsia="Arial"/>
          <w:sz w:val="24"/>
          <w:szCs w:val="24"/>
          <w:lang w:eastAsia="en-US"/>
        </w:rPr>
        <w:t xml:space="preserve"> okresie obowiązywania </w:t>
      </w:r>
      <w:r w:rsidR="00783EA6" w:rsidRPr="0084138E">
        <w:rPr>
          <w:rFonts w:eastAsia="Arial"/>
          <w:sz w:val="24"/>
          <w:szCs w:val="24"/>
          <w:lang w:eastAsia="en-US"/>
        </w:rPr>
        <w:t>wynosi</w:t>
      </w:r>
      <w:r w:rsidR="0059027D">
        <w:rPr>
          <w:rFonts w:eastAsia="Arial"/>
          <w:sz w:val="24"/>
          <w:szCs w:val="24"/>
          <w:lang w:eastAsia="en-US"/>
        </w:rPr>
        <w:t xml:space="preserve">ć będzie </w:t>
      </w:r>
      <w:r w:rsidR="00783EA6" w:rsidRPr="0084138E">
        <w:rPr>
          <w:rFonts w:eastAsia="Arial"/>
          <w:sz w:val="24"/>
          <w:szCs w:val="24"/>
          <w:lang w:eastAsia="en-US"/>
        </w:rPr>
        <w:t xml:space="preserve"> </w:t>
      </w:r>
      <w:r w:rsidR="0096222F">
        <w:rPr>
          <w:rFonts w:eastAsia="Arial"/>
          <w:sz w:val="24"/>
          <w:szCs w:val="24"/>
          <w:lang w:eastAsia="en-US"/>
        </w:rPr>
        <w:t>3</w:t>
      </w:r>
      <w:r w:rsidR="001A30D9">
        <w:rPr>
          <w:rFonts w:eastAsia="Arial"/>
          <w:sz w:val="24"/>
          <w:szCs w:val="24"/>
          <w:lang w:eastAsia="en-US"/>
        </w:rPr>
        <w:t xml:space="preserve">0 % kwoty wskazanej w ust. 1 </w:t>
      </w:r>
    </w:p>
    <w:p w14:paraId="52F13A76" w14:textId="51C60B6A" w:rsidR="0096222F" w:rsidRPr="0084138E" w:rsidRDefault="0096222F" w:rsidP="00F57396">
      <w:pPr>
        <w:pStyle w:val="Akapitzlist"/>
        <w:numPr>
          <w:ilvl w:val="0"/>
          <w:numId w:val="14"/>
        </w:numPr>
        <w:ind w:left="426" w:hanging="426"/>
        <w:jc w:val="both"/>
        <w:rPr>
          <w:rFonts w:eastAsia="Arial"/>
          <w:sz w:val="24"/>
          <w:szCs w:val="24"/>
          <w:lang w:eastAsia="en-US"/>
        </w:rPr>
      </w:pPr>
      <w:r>
        <w:rPr>
          <w:rFonts w:eastAsia="Arial"/>
          <w:sz w:val="24"/>
          <w:szCs w:val="24"/>
          <w:lang w:eastAsia="en-US"/>
        </w:rPr>
        <w:t>Stawka czynszu, wskazane w ust. 2 powyżej będzie też stosowana w okresie przeznaczonym przez Najemcę na adaptację i aranżację Lokalu, jednak nie dłużej niż przez pierwsze dwa miesiące obowiązywania Umowy.</w:t>
      </w:r>
    </w:p>
    <w:p w14:paraId="39B3E186" w14:textId="6A147535" w:rsidR="00157577" w:rsidRPr="00157577" w:rsidRDefault="00157577" w:rsidP="00F57396">
      <w:pPr>
        <w:pStyle w:val="Teksttreci20"/>
        <w:numPr>
          <w:ilvl w:val="0"/>
          <w:numId w:val="14"/>
        </w:numPr>
        <w:shd w:val="clear" w:color="auto" w:fill="auto"/>
        <w:tabs>
          <w:tab w:val="left" w:pos="388"/>
        </w:tabs>
        <w:spacing w:after="120" w:line="240" w:lineRule="auto"/>
        <w:ind w:left="420" w:hanging="420"/>
        <w:contextualSpacing/>
        <w:rPr>
          <w:rFonts w:ascii="Times New Roman" w:hAnsi="Times New Roman" w:cs="Times New Roman"/>
          <w:sz w:val="24"/>
          <w:szCs w:val="24"/>
        </w:rPr>
      </w:pPr>
      <w:r w:rsidRPr="00157577">
        <w:rPr>
          <w:rFonts w:ascii="Times New Roman" w:hAnsi="Times New Roman" w:cs="Times New Roman"/>
          <w:sz w:val="24"/>
          <w:szCs w:val="24"/>
        </w:rPr>
        <w:lastRenderedPageBreak/>
        <w:t>Wartość czynszu miesięcznego, o której mowa w ust. 1</w:t>
      </w:r>
      <w:r w:rsidR="0059027D">
        <w:rPr>
          <w:rFonts w:ascii="Times New Roman" w:hAnsi="Times New Roman" w:cs="Times New Roman"/>
          <w:sz w:val="24"/>
          <w:szCs w:val="24"/>
        </w:rPr>
        <w:t xml:space="preserve"> i 2</w:t>
      </w:r>
      <w:r w:rsidRPr="00157577">
        <w:rPr>
          <w:rFonts w:ascii="Times New Roman" w:hAnsi="Times New Roman" w:cs="Times New Roman"/>
          <w:sz w:val="24"/>
          <w:szCs w:val="24"/>
        </w:rPr>
        <w:t xml:space="preserve">, będzie powiększona o podatek </w:t>
      </w:r>
      <w:r w:rsidR="009E08A1">
        <w:rPr>
          <w:rFonts w:ascii="Times New Roman" w:hAnsi="Times New Roman" w:cs="Times New Roman"/>
          <w:sz w:val="24"/>
          <w:szCs w:val="24"/>
        </w:rPr>
        <w:br/>
      </w:r>
      <w:r w:rsidRPr="00157577">
        <w:rPr>
          <w:rFonts w:ascii="Times New Roman" w:hAnsi="Times New Roman" w:cs="Times New Roman"/>
          <w:sz w:val="24"/>
          <w:szCs w:val="24"/>
        </w:rPr>
        <w:t>od towarów i usług (VAT).</w:t>
      </w:r>
    </w:p>
    <w:p w14:paraId="44DF9929" w14:textId="35B71248" w:rsidR="00157577" w:rsidRPr="00157577" w:rsidRDefault="00157577" w:rsidP="00F57396">
      <w:pPr>
        <w:pStyle w:val="Teksttreci20"/>
        <w:numPr>
          <w:ilvl w:val="0"/>
          <w:numId w:val="14"/>
        </w:numPr>
        <w:shd w:val="clear" w:color="auto" w:fill="auto"/>
        <w:tabs>
          <w:tab w:val="left" w:pos="388"/>
        </w:tabs>
        <w:spacing w:after="120" w:line="240" w:lineRule="auto"/>
        <w:ind w:left="420" w:hanging="420"/>
        <w:contextualSpacing/>
        <w:rPr>
          <w:rFonts w:ascii="Times New Roman" w:hAnsi="Times New Roman" w:cs="Times New Roman"/>
          <w:sz w:val="24"/>
          <w:szCs w:val="24"/>
        </w:rPr>
      </w:pPr>
      <w:r w:rsidRPr="00157577">
        <w:rPr>
          <w:rFonts w:ascii="Times New Roman" w:hAnsi="Times New Roman" w:cs="Times New Roman"/>
          <w:sz w:val="24"/>
          <w:szCs w:val="24"/>
        </w:rPr>
        <w:t xml:space="preserve">Czynsz będzie płatny przez Najemcę z góry </w:t>
      </w:r>
      <w:r w:rsidR="00476F9F" w:rsidRPr="00157577">
        <w:rPr>
          <w:rFonts w:ascii="Times New Roman" w:hAnsi="Times New Roman" w:cs="Times New Roman"/>
          <w:sz w:val="24"/>
          <w:szCs w:val="24"/>
        </w:rPr>
        <w:t xml:space="preserve">do 10 dnia każdego miesiąca </w:t>
      </w:r>
      <w:r w:rsidRPr="00157577">
        <w:rPr>
          <w:rFonts w:ascii="Times New Roman" w:hAnsi="Times New Roman" w:cs="Times New Roman"/>
          <w:sz w:val="24"/>
          <w:szCs w:val="24"/>
        </w:rPr>
        <w:t>na podstawie faktur VAT wystawianych przez Wynajmującego</w:t>
      </w:r>
      <w:r w:rsidR="00476F9F">
        <w:rPr>
          <w:rFonts w:ascii="Times New Roman" w:hAnsi="Times New Roman" w:cs="Times New Roman"/>
          <w:sz w:val="24"/>
          <w:szCs w:val="24"/>
        </w:rPr>
        <w:t xml:space="preserve"> najpóźniej na 14 dni przed terminem płatności</w:t>
      </w:r>
      <w:r w:rsidRPr="00157577">
        <w:rPr>
          <w:rFonts w:ascii="Times New Roman" w:hAnsi="Times New Roman" w:cs="Times New Roman"/>
          <w:sz w:val="24"/>
          <w:szCs w:val="24"/>
        </w:rPr>
        <w:t xml:space="preserve">. Czynsz będzie płatny na konto bankowe Wynajmującego w </w:t>
      </w:r>
      <w:r w:rsidRPr="00157577">
        <w:rPr>
          <w:rFonts w:ascii="Times New Roman" w:hAnsi="Times New Roman" w:cs="Times New Roman"/>
          <w:bCs/>
          <w:sz w:val="24"/>
          <w:szCs w:val="24"/>
        </w:rPr>
        <w:t>Banku PEKAO S.A. IV Oddział Warszawa numer 81124010531111000005005664</w:t>
      </w:r>
      <w:r w:rsidRPr="00157577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B51079">
        <w:rPr>
          <w:rFonts w:ascii="Times New Roman" w:hAnsi="Times New Roman" w:cs="Times New Roman"/>
          <w:sz w:val="24"/>
          <w:szCs w:val="24"/>
        </w:rPr>
        <w:t xml:space="preserve"> </w:t>
      </w:r>
      <w:r w:rsidRPr="00157577">
        <w:rPr>
          <w:rFonts w:ascii="Times New Roman" w:hAnsi="Times New Roman" w:cs="Times New Roman"/>
          <w:sz w:val="24"/>
          <w:szCs w:val="24"/>
        </w:rPr>
        <w:t xml:space="preserve">14 dni od daty </w:t>
      </w:r>
      <w:r w:rsidR="001A30D9">
        <w:rPr>
          <w:rFonts w:ascii="Times New Roman" w:hAnsi="Times New Roman" w:cs="Times New Roman"/>
          <w:sz w:val="24"/>
          <w:szCs w:val="24"/>
        </w:rPr>
        <w:t xml:space="preserve">nadania numeru w systemie </w:t>
      </w:r>
      <w:proofErr w:type="spellStart"/>
      <w:r w:rsidR="001A30D9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1A3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39EAC" w14:textId="305BDBE7" w:rsidR="00157577" w:rsidRDefault="00157577" w:rsidP="00F57396">
      <w:pPr>
        <w:pStyle w:val="Teksttreci20"/>
        <w:numPr>
          <w:ilvl w:val="0"/>
          <w:numId w:val="14"/>
        </w:numPr>
        <w:shd w:val="clear" w:color="auto" w:fill="auto"/>
        <w:tabs>
          <w:tab w:val="left" w:pos="388"/>
        </w:tabs>
        <w:spacing w:after="12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157577">
        <w:rPr>
          <w:rFonts w:ascii="Times New Roman" w:hAnsi="Times New Roman" w:cs="Times New Roman"/>
          <w:sz w:val="24"/>
          <w:szCs w:val="24"/>
        </w:rPr>
        <w:t>Najemca oświadcza, że jest uprawniony do otrzymywania faktur VAT i został mu nadany numer identyfikacji podatkowej NIP 7010991088</w:t>
      </w:r>
      <w:r w:rsidR="001A30D9">
        <w:rPr>
          <w:rFonts w:ascii="Times New Roman" w:hAnsi="Times New Roman" w:cs="Times New Roman"/>
          <w:sz w:val="24"/>
          <w:szCs w:val="24"/>
        </w:rPr>
        <w:t xml:space="preserve">. </w:t>
      </w:r>
      <w:r w:rsidR="001A30D9">
        <w:rPr>
          <w:rFonts w:ascii="Times New Roman" w:hAnsi="Times New Roman" w:cs="Times New Roman"/>
          <w:sz w:val="24"/>
          <w:szCs w:val="24"/>
        </w:rPr>
        <w:br/>
      </w:r>
    </w:p>
    <w:p w14:paraId="1B05E07F" w14:textId="3F095B8A" w:rsidR="00825C92" w:rsidRPr="00A73695" w:rsidRDefault="00825C92" w:rsidP="00F57396">
      <w:pPr>
        <w:pStyle w:val="Akapitzlist"/>
        <w:widowControl/>
        <w:numPr>
          <w:ilvl w:val="0"/>
          <w:numId w:val="14"/>
        </w:numPr>
        <w:spacing w:after="120"/>
        <w:ind w:left="426" w:hanging="426"/>
        <w:jc w:val="both"/>
        <w:rPr>
          <w:rFonts w:eastAsia="Aptos"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color w:val="000000" w:themeColor="text1"/>
          <w:sz w:val="24"/>
          <w:szCs w:val="24"/>
          <w:lang w:eastAsia="en-US"/>
        </w:rPr>
        <w:t xml:space="preserve">Wynajmujący będzie wystawiał faktury ustrukturyzowane w rozumieniu art. 2 pkt 32a Ustawy z dnia 11 marca 2004 r. o podatku od towarów i usług oraz przesyłania ich </w:t>
      </w:r>
      <w:r w:rsidR="008E38B4">
        <w:rPr>
          <w:rFonts w:eastAsia="Aptos"/>
          <w:color w:val="000000" w:themeColor="text1"/>
          <w:sz w:val="24"/>
          <w:szCs w:val="24"/>
          <w:lang w:eastAsia="en-US"/>
        </w:rPr>
        <w:t xml:space="preserve">                         </w:t>
      </w:r>
      <w:r w:rsidRPr="00A73695">
        <w:rPr>
          <w:rFonts w:eastAsia="Aptos"/>
          <w:color w:val="000000" w:themeColor="text1"/>
          <w:sz w:val="24"/>
          <w:szCs w:val="24"/>
          <w:lang w:eastAsia="en-US"/>
        </w:rPr>
        <w:t>za pośrednictwem Krajowego Systemu e-Faktur (</w:t>
      </w:r>
      <w:proofErr w:type="spellStart"/>
      <w:r w:rsidRPr="00A73695">
        <w:rPr>
          <w:rFonts w:eastAsia="Aptos"/>
          <w:color w:val="000000" w:themeColor="text1"/>
          <w:sz w:val="24"/>
          <w:szCs w:val="24"/>
          <w:lang w:eastAsia="en-US"/>
        </w:rPr>
        <w:t>KSeF</w:t>
      </w:r>
      <w:proofErr w:type="spellEnd"/>
      <w:r w:rsidRPr="00A73695">
        <w:rPr>
          <w:rFonts w:eastAsia="Aptos"/>
          <w:color w:val="000000" w:themeColor="text1"/>
          <w:sz w:val="24"/>
          <w:szCs w:val="24"/>
          <w:lang w:eastAsia="en-US"/>
        </w:rPr>
        <w:t>).</w:t>
      </w:r>
    </w:p>
    <w:p w14:paraId="4B8228CD" w14:textId="2FA90200" w:rsidR="00825C92" w:rsidRPr="00A73695" w:rsidRDefault="00825C92" w:rsidP="00F57396">
      <w:pPr>
        <w:widowControl/>
        <w:numPr>
          <w:ilvl w:val="0"/>
          <w:numId w:val="14"/>
        </w:numPr>
        <w:spacing w:after="120"/>
        <w:ind w:left="426" w:hanging="426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Wynajmujący zobowiązany jest do wypełnienia pól opcjonalnych struktury logicznej faktury ustrukturyzowanej w następujący sposób:</w:t>
      </w:r>
    </w:p>
    <w:p w14:paraId="5B6410F2" w14:textId="6B0104ED" w:rsidR="00825C92" w:rsidRPr="00A73695" w:rsidRDefault="00825C92" w:rsidP="00F57396">
      <w:pPr>
        <w:widowControl/>
        <w:numPr>
          <w:ilvl w:val="0"/>
          <w:numId w:val="16"/>
        </w:numPr>
        <w:spacing w:after="120"/>
        <w:ind w:left="851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w polu Dane Nabywcy (Podmiot</w:t>
      </w:r>
      <w:r w:rsid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2): ……</w:t>
      </w:r>
      <w:r w:rsid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…….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…………………………………</w:t>
      </w:r>
    </w:p>
    <w:p w14:paraId="28EAF0E7" w14:textId="127E4DF2" w:rsidR="00825C92" w:rsidRPr="00A73695" w:rsidRDefault="00825C92" w:rsidP="00F57396">
      <w:pPr>
        <w:widowControl/>
        <w:numPr>
          <w:ilvl w:val="0"/>
          <w:numId w:val="16"/>
        </w:numPr>
        <w:spacing w:after="120"/>
        <w:ind w:left="851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w polu Dane Identyfikacyjne (Podmiot</w:t>
      </w:r>
      <w:r w:rsid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3): ………</w:t>
      </w:r>
      <w:r w:rsid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……………………….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………</w:t>
      </w:r>
    </w:p>
    <w:p w14:paraId="5828915A" w14:textId="6057EB1D" w:rsidR="00825C92" w:rsidRPr="00A73695" w:rsidRDefault="00825C92" w:rsidP="00F57396">
      <w:pPr>
        <w:widowControl/>
        <w:numPr>
          <w:ilvl w:val="0"/>
          <w:numId w:val="16"/>
        </w:numPr>
        <w:spacing w:after="120"/>
        <w:ind w:left="851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w polu Rola podmiotu trzeciego: …</w:t>
      </w:r>
      <w:r w:rsid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…………………..…………………….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</w:t>
      </w:r>
    </w:p>
    <w:p w14:paraId="275D15D2" w14:textId="1A25465D" w:rsidR="00825C92" w:rsidRPr="00A73695" w:rsidRDefault="00825C92" w:rsidP="00F57396">
      <w:pPr>
        <w:widowControl/>
        <w:numPr>
          <w:ilvl w:val="0"/>
          <w:numId w:val="16"/>
        </w:numPr>
        <w:spacing w:after="120"/>
        <w:ind w:left="851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w sekcji Warunki Transakcji: numer umowy, na podstawie którego wystawiana jest faktura.</w:t>
      </w:r>
    </w:p>
    <w:p w14:paraId="391AD0E3" w14:textId="6DC19BA7" w:rsidR="00825C92" w:rsidRPr="00A73695" w:rsidRDefault="00825C92" w:rsidP="00F57396">
      <w:pPr>
        <w:widowControl/>
        <w:numPr>
          <w:ilvl w:val="0"/>
          <w:numId w:val="14"/>
        </w:numPr>
        <w:spacing w:after="120"/>
        <w:ind w:left="426" w:hanging="426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Wymagane umową wszelkie załączniki do faktury ustrukturyzowanej należy przesłać nie później niż w dacie wpływu faktury do </w:t>
      </w:r>
      <w:proofErr w:type="spellStart"/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KSeF</w:t>
      </w:r>
      <w:proofErr w:type="spellEnd"/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i nadania numeru identyfikacyjnego </w:t>
      </w:r>
      <w:proofErr w:type="spellStart"/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KSeF</w:t>
      </w:r>
      <w:proofErr w:type="spellEnd"/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na adres mailowy ………</w:t>
      </w:r>
      <w:r w:rsid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……………………………..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……… </w:t>
      </w:r>
    </w:p>
    <w:p w14:paraId="54CC65C3" w14:textId="08AF2882" w:rsidR="00825C92" w:rsidRPr="00A73695" w:rsidRDefault="0026284D" w:rsidP="00F57396">
      <w:pPr>
        <w:widowControl/>
        <w:numPr>
          <w:ilvl w:val="0"/>
          <w:numId w:val="14"/>
        </w:numPr>
        <w:tabs>
          <w:tab w:val="left" w:pos="426"/>
        </w:tabs>
        <w:spacing w:after="120"/>
        <w:ind w:left="426" w:hanging="426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Wynajmujący zobowiązany</w:t>
      </w:r>
      <w:r w:rsidR="00825C92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 </w:t>
      </w:r>
      <w:r w:rsidR="007F7A1C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jest </w:t>
      </w:r>
      <w:r w:rsidR="00825C92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do każdorazowego poinformowania </w:t>
      </w:r>
      <w:r w:rsidR="003E4F6A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Najemcy</w:t>
      </w:r>
      <w:r w:rsidR="00825C92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</w:t>
      </w:r>
      <w:r w:rsidR="007F7A1C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                               </w:t>
      </w:r>
      <w:r w:rsidR="00825C92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o wystawieniu faktury w </w:t>
      </w:r>
      <w:proofErr w:type="spellStart"/>
      <w:r w:rsidR="00825C92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KSeF</w:t>
      </w:r>
      <w:proofErr w:type="spellEnd"/>
      <w:r w:rsidR="00825C92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oraz do podania numeru identyfikującego fakturę </w:t>
      </w:r>
      <w:r w:rsidR="007F7A1C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                           </w:t>
      </w:r>
      <w:r w:rsidR="00825C92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w systemie.</w:t>
      </w:r>
    </w:p>
    <w:p w14:paraId="4068C6C0" w14:textId="466CA3F6" w:rsidR="00825C92" w:rsidRPr="00A73695" w:rsidRDefault="00825C92" w:rsidP="00F57396">
      <w:pPr>
        <w:widowControl/>
        <w:numPr>
          <w:ilvl w:val="0"/>
          <w:numId w:val="14"/>
        </w:numPr>
        <w:spacing w:after="120"/>
        <w:ind w:left="426" w:hanging="426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W sytuacji czasowej niedostępności </w:t>
      </w:r>
      <w:proofErr w:type="spellStart"/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KSeF</w:t>
      </w:r>
      <w:proofErr w:type="spellEnd"/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Wynajmujący zobowiązany jest do wystawienia faktury zgodnie z procedurą awaryjną przewidzianą w obowiązujących przepisach prawa (faktura w PDF) i dostarczenia jej na adres mailowy …………</w:t>
      </w:r>
      <w:r w:rsid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……………….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……. </w:t>
      </w:r>
    </w:p>
    <w:p w14:paraId="0E9D9695" w14:textId="395E6AAC" w:rsidR="00825C92" w:rsidRPr="00A73695" w:rsidRDefault="00825C92" w:rsidP="00F57396">
      <w:pPr>
        <w:widowControl/>
        <w:numPr>
          <w:ilvl w:val="0"/>
          <w:numId w:val="14"/>
        </w:numPr>
        <w:spacing w:after="120"/>
        <w:ind w:left="426" w:hanging="426"/>
        <w:contextualSpacing/>
        <w:jc w:val="both"/>
        <w:rPr>
          <w:rFonts w:eastAsia="Aptos"/>
          <w:snapToGrid/>
          <w:color w:val="000000" w:themeColor="text1"/>
          <w:sz w:val="24"/>
          <w:szCs w:val="24"/>
          <w:lang w:eastAsia="en-US"/>
        </w:rPr>
      </w:pP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Za datę otrzymania faktury uznaje się datę przesłania dokumentu w formacie PDF </w:t>
      </w:r>
      <w:r w:rsidR="008E38B4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                        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na wskazany adres e-mail. Termin płatności, biegnie odpowiednio od </w:t>
      </w:r>
      <w:r w:rsidR="0026284D"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>daty otrzymania</w:t>
      </w:r>
      <w:r w:rsidRPr="00A73695">
        <w:rPr>
          <w:rFonts w:eastAsia="Aptos"/>
          <w:snapToGrid/>
          <w:color w:val="000000" w:themeColor="text1"/>
          <w:sz w:val="24"/>
          <w:szCs w:val="24"/>
          <w:lang w:eastAsia="en-US"/>
        </w:rPr>
        <w:t xml:space="preserve"> faktury przez Najemcę . </w:t>
      </w:r>
    </w:p>
    <w:p w14:paraId="12EB1217" w14:textId="77777777" w:rsidR="00157577" w:rsidRPr="00157577" w:rsidRDefault="00157577" w:rsidP="00F57396">
      <w:pPr>
        <w:pStyle w:val="Teksttreci20"/>
        <w:numPr>
          <w:ilvl w:val="0"/>
          <w:numId w:val="14"/>
        </w:numPr>
        <w:shd w:val="clear" w:color="auto" w:fill="auto"/>
        <w:tabs>
          <w:tab w:val="left" w:pos="388"/>
        </w:tabs>
        <w:spacing w:after="120" w:line="240" w:lineRule="auto"/>
        <w:ind w:left="420" w:hanging="420"/>
        <w:contextualSpacing/>
        <w:rPr>
          <w:rFonts w:ascii="Times New Roman" w:hAnsi="Times New Roman" w:cs="Times New Roman"/>
          <w:sz w:val="24"/>
          <w:szCs w:val="24"/>
        </w:rPr>
      </w:pPr>
      <w:r w:rsidRPr="00157577">
        <w:rPr>
          <w:rFonts w:ascii="Times New Roman" w:hAnsi="Times New Roman" w:cs="Times New Roman"/>
          <w:sz w:val="24"/>
          <w:szCs w:val="24"/>
        </w:rPr>
        <w:t>W przypadku opóźnienia w zapłacie czynszu należne będą odsetki za opóźnienie za każdy dzień opóźnienia.</w:t>
      </w:r>
    </w:p>
    <w:p w14:paraId="5040A46D" w14:textId="64C74BF5" w:rsidR="00825C92" w:rsidRDefault="00157577" w:rsidP="00F57396">
      <w:pPr>
        <w:pStyle w:val="Teksttreci20"/>
        <w:numPr>
          <w:ilvl w:val="0"/>
          <w:numId w:val="14"/>
        </w:numPr>
        <w:shd w:val="clear" w:color="auto" w:fill="auto"/>
        <w:tabs>
          <w:tab w:val="left" w:pos="388"/>
          <w:tab w:val="left" w:leader="dot" w:pos="7820"/>
        </w:tabs>
        <w:spacing w:after="120" w:line="240" w:lineRule="auto"/>
        <w:ind w:left="420" w:hanging="420"/>
        <w:contextualSpacing/>
        <w:rPr>
          <w:rFonts w:ascii="Times New Roman" w:hAnsi="Times New Roman" w:cs="Times New Roman"/>
          <w:sz w:val="24"/>
          <w:szCs w:val="24"/>
        </w:rPr>
      </w:pPr>
      <w:r w:rsidRPr="00157577">
        <w:rPr>
          <w:rFonts w:ascii="Times New Roman" w:hAnsi="Times New Roman" w:cs="Times New Roman"/>
          <w:sz w:val="24"/>
          <w:szCs w:val="24"/>
        </w:rPr>
        <w:t xml:space="preserve">Od dnia 1 kwietnia każdego roku kalendarzowego, począwszy od </w:t>
      </w:r>
      <w:r w:rsidR="0096222F">
        <w:rPr>
          <w:rFonts w:ascii="Times New Roman" w:hAnsi="Times New Roman" w:cs="Times New Roman"/>
          <w:sz w:val="24"/>
          <w:szCs w:val="24"/>
        </w:rPr>
        <w:t>2027</w:t>
      </w:r>
      <w:r w:rsidR="001A30D9">
        <w:rPr>
          <w:rFonts w:ascii="Times New Roman" w:hAnsi="Times New Roman" w:cs="Times New Roman"/>
          <w:sz w:val="24"/>
          <w:szCs w:val="24"/>
        </w:rPr>
        <w:t xml:space="preserve">. r. </w:t>
      </w:r>
      <w:r w:rsidR="001A30D9" w:rsidRPr="00157577">
        <w:rPr>
          <w:rFonts w:ascii="Times New Roman" w:hAnsi="Times New Roman" w:cs="Times New Roman"/>
          <w:sz w:val="24"/>
          <w:szCs w:val="24"/>
        </w:rPr>
        <w:t xml:space="preserve"> </w:t>
      </w:r>
      <w:r w:rsidRPr="00157577">
        <w:rPr>
          <w:rFonts w:ascii="Times New Roman" w:hAnsi="Times New Roman" w:cs="Times New Roman"/>
          <w:sz w:val="24"/>
          <w:szCs w:val="24"/>
        </w:rPr>
        <w:t>stawka czynszu opisana w ust. 1 będzie waloryzowana przy zastosowaniu wskaźnika wzrostu cen towarów i usług konsumpcyjnych ogłaszanych za poprzedni rok kalendarzowy przez Prezesa Głównego Urzędu Statystycznego.</w:t>
      </w:r>
      <w:r w:rsidR="00E61C3C">
        <w:rPr>
          <w:rFonts w:ascii="Times New Roman" w:hAnsi="Times New Roman" w:cs="Times New Roman"/>
          <w:sz w:val="24"/>
          <w:szCs w:val="24"/>
        </w:rPr>
        <w:t xml:space="preserve"> </w:t>
      </w:r>
      <w:r w:rsidR="00825C92">
        <w:rPr>
          <w:rFonts w:ascii="Times New Roman" w:hAnsi="Times New Roman" w:cs="Times New Roman"/>
          <w:sz w:val="24"/>
          <w:szCs w:val="24"/>
        </w:rPr>
        <w:t xml:space="preserve">Waloryzacja stawki czynszu </w:t>
      </w:r>
      <w:r w:rsidR="00476F9F">
        <w:rPr>
          <w:rFonts w:ascii="Times New Roman" w:hAnsi="Times New Roman" w:cs="Times New Roman"/>
          <w:sz w:val="24"/>
          <w:szCs w:val="24"/>
        </w:rPr>
        <w:t>będzie następowała automatycznie poprzez wystawienie faktury w kwocie uwzględniającej waloryzację.</w:t>
      </w:r>
    </w:p>
    <w:p w14:paraId="5F21BB85" w14:textId="3F14B2A3" w:rsidR="00157577" w:rsidRDefault="00825C92" w:rsidP="006E36B9">
      <w:pPr>
        <w:pStyle w:val="Teksttreci20"/>
        <w:shd w:val="clear" w:color="auto" w:fill="auto"/>
        <w:tabs>
          <w:tab w:val="left" w:pos="388"/>
          <w:tab w:val="left" w:leader="dot" w:pos="7820"/>
        </w:tabs>
        <w:spacing w:after="12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E61C3C">
        <w:rPr>
          <w:rFonts w:ascii="Times New Roman" w:hAnsi="Times New Roman" w:cs="Times New Roman"/>
          <w:sz w:val="24"/>
          <w:szCs w:val="24"/>
        </w:rPr>
        <w:t xml:space="preserve">Waloryzacja stawki czynszu nie wyklucza prawa Wynajmującego do zastosowania art. </w:t>
      </w:r>
      <w:r w:rsidR="00E61C3C" w:rsidRPr="00E61C3C">
        <w:rPr>
          <w:rFonts w:ascii="Times New Roman" w:hAnsi="Times New Roman" w:cs="Times New Roman"/>
          <w:sz w:val="24"/>
          <w:szCs w:val="24"/>
        </w:rPr>
        <w:t xml:space="preserve"> 685</w:t>
      </w:r>
      <w:r w:rsidR="00E61C3C">
        <w:rPr>
          <w:rFonts w:ascii="Times New Roman" w:hAnsi="Times New Roman" w:cs="Times New Roman"/>
          <w:sz w:val="24"/>
          <w:szCs w:val="24"/>
        </w:rPr>
        <w:t>(</w:t>
      </w:r>
      <w:r w:rsidR="00E61C3C" w:rsidRPr="00E61C3C">
        <w:rPr>
          <w:rFonts w:ascii="Times New Roman" w:hAnsi="Times New Roman" w:cs="Times New Roman"/>
          <w:sz w:val="24"/>
          <w:szCs w:val="24"/>
        </w:rPr>
        <w:t>1</w:t>
      </w:r>
      <w:r w:rsidR="00E61C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1C3C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="00E61C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3BBE1" w14:textId="07CC0CC5" w:rsidR="00157577" w:rsidRPr="00157577" w:rsidRDefault="00825C92" w:rsidP="006E36B9">
      <w:pPr>
        <w:pStyle w:val="Teksttreci20"/>
        <w:shd w:val="clear" w:color="auto" w:fill="auto"/>
        <w:tabs>
          <w:tab w:val="left" w:pos="426"/>
          <w:tab w:val="left" w:leader="dot" w:pos="7820"/>
        </w:tabs>
        <w:spacing w:after="12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pacing w:val="-4"/>
          <w:sz w:val="24"/>
          <w:szCs w:val="24"/>
          <w:lang w:eastAsia="pl-PL"/>
        </w:rPr>
        <w:t xml:space="preserve">15. </w:t>
      </w:r>
      <w:r w:rsidR="00A73695">
        <w:rPr>
          <w:rFonts w:ascii="Times New Roman" w:hAnsi="Times New Roman" w:cs="Times New Roman"/>
          <w:snapToGrid w:val="0"/>
          <w:spacing w:val="-4"/>
          <w:sz w:val="24"/>
          <w:szCs w:val="24"/>
          <w:lang w:eastAsia="pl-PL"/>
        </w:rPr>
        <w:t xml:space="preserve"> </w:t>
      </w:r>
      <w:r w:rsidR="00157577" w:rsidRPr="00157577">
        <w:rPr>
          <w:rFonts w:ascii="Times New Roman" w:hAnsi="Times New Roman" w:cs="Times New Roman"/>
          <w:snapToGrid w:val="0"/>
          <w:spacing w:val="-4"/>
          <w:sz w:val="24"/>
          <w:szCs w:val="24"/>
          <w:lang w:eastAsia="pl-PL"/>
        </w:rPr>
        <w:t xml:space="preserve">Pierwszym okresem rozliczeniowym jest okres od dnia wydania </w:t>
      </w:r>
      <w:r w:rsidR="0026284D">
        <w:rPr>
          <w:rFonts w:ascii="Times New Roman" w:hAnsi="Times New Roman" w:cs="Times New Roman"/>
          <w:snapToGrid w:val="0"/>
          <w:spacing w:val="-4"/>
          <w:sz w:val="24"/>
          <w:szCs w:val="24"/>
          <w:lang w:eastAsia="pl-PL"/>
        </w:rPr>
        <w:t>L</w:t>
      </w:r>
      <w:r w:rsidR="00157577" w:rsidRPr="00157577">
        <w:rPr>
          <w:rFonts w:ascii="Times New Roman" w:hAnsi="Times New Roman" w:cs="Times New Roman"/>
          <w:snapToGrid w:val="0"/>
          <w:spacing w:val="-4"/>
          <w:sz w:val="24"/>
          <w:szCs w:val="24"/>
          <w:lang w:eastAsia="pl-PL"/>
        </w:rPr>
        <w:t xml:space="preserve">okalu, na podstawie protokołu zdawczo-odbiorczego, do ostatniego dnia miesiąca, w którym nastąpiło wydanie. Każdy kolejny okres rozliczeniowy rozpoczyna się pierwszego dnia miesiąca, a kończy </w:t>
      </w:r>
      <w:r w:rsidR="009E08A1">
        <w:rPr>
          <w:rFonts w:ascii="Times New Roman" w:hAnsi="Times New Roman" w:cs="Times New Roman"/>
          <w:snapToGrid w:val="0"/>
          <w:spacing w:val="-4"/>
          <w:sz w:val="24"/>
          <w:szCs w:val="24"/>
          <w:lang w:eastAsia="pl-PL"/>
        </w:rPr>
        <w:br/>
      </w:r>
      <w:r w:rsidR="00157577" w:rsidRPr="00157577">
        <w:rPr>
          <w:rFonts w:ascii="Times New Roman" w:hAnsi="Times New Roman" w:cs="Times New Roman"/>
          <w:snapToGrid w:val="0"/>
          <w:spacing w:val="-4"/>
          <w:sz w:val="24"/>
          <w:szCs w:val="24"/>
          <w:lang w:eastAsia="pl-PL"/>
        </w:rPr>
        <w:t>z ostatnim dniem miesiąca kalendarzowego.</w:t>
      </w:r>
    </w:p>
    <w:p w14:paraId="71EB630E" w14:textId="5976EE03" w:rsidR="00157577" w:rsidRPr="00157577" w:rsidRDefault="00825C92" w:rsidP="006E36B9">
      <w:pPr>
        <w:pStyle w:val="Teksttreci20"/>
        <w:shd w:val="clear" w:color="auto" w:fill="auto"/>
        <w:tabs>
          <w:tab w:val="left" w:pos="388"/>
        </w:tabs>
        <w:spacing w:after="12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="00157577" w:rsidRPr="00157577">
        <w:rPr>
          <w:rFonts w:ascii="Times New Roman" w:hAnsi="Times New Roman" w:cs="Times New Roman"/>
          <w:sz w:val="24"/>
          <w:szCs w:val="24"/>
        </w:rPr>
        <w:t>Strony przyjmują do wiadomości, że Wynajmujący jako jednostka sektora finansów publicznych jest zobowiązany do stosowania przepisów ustawy z dnia 8 marca 2013 r.</w:t>
      </w:r>
      <w:r w:rsidR="009E08A1">
        <w:rPr>
          <w:rFonts w:ascii="Times New Roman" w:hAnsi="Times New Roman" w:cs="Times New Roman"/>
          <w:sz w:val="24"/>
          <w:szCs w:val="24"/>
        </w:rPr>
        <w:br/>
      </w:r>
      <w:r w:rsidR="00157577" w:rsidRPr="00157577">
        <w:rPr>
          <w:rFonts w:ascii="Times New Roman" w:hAnsi="Times New Roman" w:cs="Times New Roman"/>
          <w:sz w:val="24"/>
          <w:szCs w:val="24"/>
        </w:rPr>
        <w:t xml:space="preserve">o przeciwdziałaniu nadmiernym opóźnieniom w transakcjach </w:t>
      </w:r>
      <w:r w:rsidR="0026284D" w:rsidRPr="00157577">
        <w:rPr>
          <w:rFonts w:ascii="Times New Roman" w:hAnsi="Times New Roman" w:cs="Times New Roman"/>
          <w:sz w:val="24"/>
          <w:szCs w:val="24"/>
        </w:rPr>
        <w:t xml:space="preserve">handlowych, </w:t>
      </w:r>
      <w:r w:rsidR="0026284D">
        <w:rPr>
          <w:rFonts w:ascii="Times New Roman" w:hAnsi="Times New Roman" w:cs="Times New Roman"/>
          <w:sz w:val="24"/>
          <w:szCs w:val="24"/>
        </w:rPr>
        <w:t xml:space="preserve"> </w:t>
      </w:r>
      <w:r w:rsidR="008E38B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57577" w:rsidRPr="00157577">
        <w:rPr>
          <w:rFonts w:ascii="Times New Roman" w:hAnsi="Times New Roman" w:cs="Times New Roman"/>
          <w:sz w:val="24"/>
          <w:szCs w:val="24"/>
        </w:rPr>
        <w:t>w szczególności w zakresie odsetek oraz rekompensaty za koszty odzyskiwania należności.</w:t>
      </w:r>
    </w:p>
    <w:p w14:paraId="6E43F264" w14:textId="77777777" w:rsidR="00157577" w:rsidRPr="00157577" w:rsidRDefault="00157577" w:rsidP="00157577">
      <w:pPr>
        <w:pStyle w:val="Teksttreci20"/>
        <w:shd w:val="clear" w:color="auto" w:fill="auto"/>
        <w:tabs>
          <w:tab w:val="left" w:pos="388"/>
        </w:tabs>
        <w:spacing w:line="274" w:lineRule="exact"/>
        <w:ind w:left="420" w:firstLine="0"/>
        <w:rPr>
          <w:rFonts w:ascii="Times New Roman" w:hAnsi="Times New Roman" w:cs="Times New Roman"/>
          <w:sz w:val="24"/>
          <w:szCs w:val="24"/>
        </w:rPr>
      </w:pPr>
    </w:p>
    <w:p w14:paraId="3FB6CC28" w14:textId="77777777" w:rsidR="00157577" w:rsidRDefault="00157577" w:rsidP="00157577">
      <w:pPr>
        <w:pStyle w:val="Teksttreci20"/>
        <w:shd w:val="clear" w:color="auto" w:fill="auto"/>
        <w:spacing w:after="120" w:line="274" w:lineRule="exact"/>
        <w:ind w:left="4248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57577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B38AC94" w14:textId="2C192A1E" w:rsidR="0096222F" w:rsidRDefault="0096222F" w:rsidP="00F57396">
      <w:pPr>
        <w:pStyle w:val="Teksttreci20"/>
        <w:numPr>
          <w:ilvl w:val="0"/>
          <w:numId w:val="15"/>
        </w:numPr>
        <w:shd w:val="clear" w:color="auto" w:fill="auto"/>
        <w:tabs>
          <w:tab w:val="left" w:pos="388"/>
        </w:tabs>
        <w:spacing w:line="274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Oprócz czynszu, Najemca zobowiązany jest do ponoszenia opłat wynikających z podatku od nieruchomości – wg obowiązującej stawki rocznej za powierzchnie użytkową związaną z prowadzeniem działalności gospodarczej, określoną corocznie uchwałą Rady Miasta Warszawy wyliczonej stosownie do powierzchni będącej przedmiotem najmu.</w:t>
      </w:r>
    </w:p>
    <w:p w14:paraId="62C2EEAD" w14:textId="195A0727" w:rsidR="00157577" w:rsidRDefault="00157577" w:rsidP="00F57396">
      <w:pPr>
        <w:pStyle w:val="Teksttreci20"/>
        <w:numPr>
          <w:ilvl w:val="0"/>
          <w:numId w:val="15"/>
        </w:numPr>
        <w:shd w:val="clear" w:color="auto" w:fill="auto"/>
        <w:tabs>
          <w:tab w:val="left" w:pos="388"/>
        </w:tabs>
        <w:spacing w:line="274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 w:rsidRPr="00157577">
        <w:rPr>
          <w:rFonts w:ascii="Times New Roman" w:hAnsi="Times New Roman" w:cs="Times New Roman"/>
          <w:sz w:val="24"/>
          <w:szCs w:val="24"/>
        </w:rPr>
        <w:t xml:space="preserve">Najemca opłaca dodatkowo rachunki z tytułu dostawy mediów do </w:t>
      </w:r>
      <w:r w:rsidR="00476F9F">
        <w:rPr>
          <w:rFonts w:ascii="Times New Roman" w:hAnsi="Times New Roman" w:cs="Times New Roman"/>
          <w:sz w:val="24"/>
          <w:szCs w:val="24"/>
        </w:rPr>
        <w:t>L</w:t>
      </w:r>
      <w:r w:rsidRPr="00157577">
        <w:rPr>
          <w:rFonts w:ascii="Times New Roman" w:hAnsi="Times New Roman" w:cs="Times New Roman"/>
          <w:sz w:val="24"/>
          <w:szCs w:val="24"/>
        </w:rPr>
        <w:t>okalu, w tym: za wodę, ogrzewanie, zużycie prądu, odprowadzania ścieków</w:t>
      </w:r>
      <w:r w:rsidR="007F7A1C">
        <w:rPr>
          <w:rFonts w:ascii="Times New Roman" w:hAnsi="Times New Roman" w:cs="Times New Roman"/>
          <w:sz w:val="24"/>
          <w:szCs w:val="24"/>
        </w:rPr>
        <w:t xml:space="preserve"> o</w:t>
      </w:r>
      <w:r w:rsidRPr="00157577">
        <w:rPr>
          <w:rFonts w:ascii="Times New Roman" w:hAnsi="Times New Roman" w:cs="Times New Roman"/>
          <w:sz w:val="24"/>
          <w:szCs w:val="24"/>
        </w:rPr>
        <w:t xml:space="preserve">raz podatek od nieruchomości i inne opłaty związane z korzystaniem z lokalu, zwane w dalszej części Umowy opłatami dodatkowymi, zgodnie z </w:t>
      </w:r>
      <w:r w:rsidRPr="00157577">
        <w:rPr>
          <w:rFonts w:ascii="Times New Roman" w:hAnsi="Times New Roman" w:cs="Times New Roman"/>
          <w:b/>
          <w:bCs/>
          <w:sz w:val="24"/>
          <w:szCs w:val="24"/>
        </w:rPr>
        <w:t>Załącznikiem nr 4</w:t>
      </w:r>
      <w:r w:rsidRPr="00157577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407E3F6F" w14:textId="5E861E2A" w:rsidR="00476F9F" w:rsidRPr="00157577" w:rsidRDefault="00476F9F" w:rsidP="00F57396">
      <w:pPr>
        <w:pStyle w:val="Teksttreci20"/>
        <w:numPr>
          <w:ilvl w:val="0"/>
          <w:numId w:val="15"/>
        </w:numPr>
        <w:shd w:val="clear" w:color="auto" w:fill="auto"/>
        <w:tabs>
          <w:tab w:val="left" w:pos="388"/>
        </w:tabs>
        <w:spacing w:line="274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zobowiązany jest także do uiszczania opłaty eksploatacyjnej z </w:t>
      </w:r>
      <w:r w:rsidR="002366A3">
        <w:rPr>
          <w:rFonts w:ascii="Times New Roman" w:hAnsi="Times New Roman" w:cs="Times New Roman"/>
          <w:sz w:val="24"/>
          <w:szCs w:val="24"/>
        </w:rPr>
        <w:t>tytułu udziału w kosztach i opłatach ponoszonych przez Wynajmującego w celu właściwego utrzymania i eksploatacji Nieruchomości wyliczonej jako 20% opłat uiszczanych przez Najemcę na podstawie ust. 2 powyżej.</w:t>
      </w:r>
    </w:p>
    <w:p w14:paraId="6B4B3C03" w14:textId="33318C18" w:rsidR="00157577" w:rsidRPr="00157577" w:rsidRDefault="00157577" w:rsidP="00F57396">
      <w:pPr>
        <w:pStyle w:val="Teksttreci20"/>
        <w:numPr>
          <w:ilvl w:val="0"/>
          <w:numId w:val="15"/>
        </w:numPr>
        <w:shd w:val="clear" w:color="auto" w:fill="auto"/>
        <w:tabs>
          <w:tab w:val="left" w:pos="388"/>
        </w:tabs>
        <w:spacing w:line="274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 w:rsidRPr="00157577">
        <w:rPr>
          <w:rFonts w:ascii="Times New Roman" w:hAnsi="Times New Roman" w:cs="Times New Roman"/>
          <w:sz w:val="24"/>
          <w:szCs w:val="24"/>
        </w:rPr>
        <w:t>Kwota opłat</w:t>
      </w:r>
      <w:r w:rsidR="002366A3">
        <w:rPr>
          <w:rFonts w:ascii="Times New Roman" w:hAnsi="Times New Roman" w:cs="Times New Roman"/>
          <w:sz w:val="24"/>
          <w:szCs w:val="24"/>
        </w:rPr>
        <w:t>, o których mowa w ust. 2 i 3</w:t>
      </w:r>
      <w:r w:rsidRPr="00157577">
        <w:rPr>
          <w:rFonts w:ascii="Times New Roman" w:hAnsi="Times New Roman" w:cs="Times New Roman"/>
          <w:sz w:val="24"/>
          <w:szCs w:val="24"/>
        </w:rPr>
        <w:t xml:space="preserve"> zostaje powiększona o podatek VAT od towarów i usług według właściwej stawki.</w:t>
      </w:r>
    </w:p>
    <w:p w14:paraId="0366CB1B" w14:textId="77777777" w:rsidR="004629E1" w:rsidRPr="005E51E2" w:rsidRDefault="004629E1" w:rsidP="00F57396">
      <w:pPr>
        <w:pStyle w:val="Teksttreci20"/>
        <w:numPr>
          <w:ilvl w:val="0"/>
          <w:numId w:val="15"/>
        </w:numPr>
        <w:shd w:val="clear" w:color="auto" w:fill="auto"/>
        <w:tabs>
          <w:tab w:val="left" w:pos="388"/>
        </w:tabs>
        <w:spacing w:line="274" w:lineRule="exact"/>
        <w:ind w:left="420" w:hanging="420"/>
        <w:rPr>
          <w:sz w:val="24"/>
          <w:szCs w:val="24"/>
        </w:rPr>
      </w:pPr>
      <w:r w:rsidRPr="00025E8A">
        <w:rPr>
          <w:rFonts w:ascii="Times New Roman" w:hAnsi="Times New Roman" w:cs="Times New Roman"/>
          <w:sz w:val="24"/>
          <w:szCs w:val="24"/>
        </w:rPr>
        <w:t xml:space="preserve">Postanowienia dotyczące płatności oraz fakturowania Czynszu stosują się odpowiednio do opłat, o których mowa w niniejszym paragrafie. </w:t>
      </w:r>
    </w:p>
    <w:p w14:paraId="768B6A1E" w14:textId="495D9EDE" w:rsidR="00157577" w:rsidRPr="002366A3" w:rsidRDefault="00157577" w:rsidP="003B6403">
      <w:pPr>
        <w:pStyle w:val="Teksttreci20"/>
        <w:numPr>
          <w:ilvl w:val="0"/>
          <w:numId w:val="15"/>
        </w:numPr>
        <w:shd w:val="clear" w:color="auto" w:fill="auto"/>
        <w:tabs>
          <w:tab w:val="left" w:pos="388"/>
        </w:tabs>
        <w:spacing w:line="274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366A3">
        <w:rPr>
          <w:rFonts w:ascii="Times New Roman" w:hAnsi="Times New Roman" w:cs="Times New Roman"/>
          <w:sz w:val="24"/>
          <w:szCs w:val="24"/>
        </w:rPr>
        <w:t>W przypadku opóźnienia w zapłacie opłat dodatkowych należne będą odsetki za opóźnienie za każdy dzień opóźnienia.</w:t>
      </w:r>
    </w:p>
    <w:p w14:paraId="2F4CE5C4" w14:textId="77777777" w:rsidR="00CC2644" w:rsidRPr="004060A8" w:rsidRDefault="00CC2644" w:rsidP="00CC2644">
      <w:pPr>
        <w:jc w:val="both"/>
        <w:rPr>
          <w:sz w:val="24"/>
          <w:szCs w:val="24"/>
        </w:rPr>
      </w:pPr>
    </w:p>
    <w:p w14:paraId="3A8E99A9" w14:textId="77777777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8</w:t>
      </w:r>
    </w:p>
    <w:p w14:paraId="07FC4B7F" w14:textId="77777777" w:rsidR="0021681A" w:rsidRPr="004060A8" w:rsidRDefault="0021681A" w:rsidP="0021681A">
      <w:pPr>
        <w:jc w:val="center"/>
        <w:rPr>
          <w:sz w:val="24"/>
          <w:szCs w:val="24"/>
        </w:rPr>
      </w:pPr>
    </w:p>
    <w:p w14:paraId="0BA9B7D2" w14:textId="7C58E0A4" w:rsidR="00B742DC" w:rsidRPr="008D2AF9" w:rsidRDefault="00B742DC" w:rsidP="00F57396">
      <w:pPr>
        <w:numPr>
          <w:ilvl w:val="0"/>
          <w:numId w:val="4"/>
        </w:numPr>
        <w:tabs>
          <w:tab w:val="num" w:pos="360"/>
          <w:tab w:val="num" w:pos="1080"/>
        </w:tabs>
        <w:spacing w:after="120"/>
        <w:ind w:left="357" w:hanging="357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Umowa niniejsza została zawarta na </w:t>
      </w:r>
      <w:r w:rsidR="00FD7284" w:rsidRPr="004060A8">
        <w:rPr>
          <w:sz w:val="24"/>
          <w:szCs w:val="24"/>
        </w:rPr>
        <w:t xml:space="preserve">czas określony </w:t>
      </w:r>
      <w:r w:rsidR="008D2AF9">
        <w:rPr>
          <w:sz w:val="24"/>
          <w:szCs w:val="24"/>
        </w:rPr>
        <w:t xml:space="preserve">na okres </w:t>
      </w:r>
      <w:r w:rsidR="004629E1">
        <w:rPr>
          <w:sz w:val="24"/>
          <w:szCs w:val="24"/>
        </w:rPr>
        <w:t>5 lat</w:t>
      </w:r>
      <w:r w:rsidR="001A30D9">
        <w:rPr>
          <w:sz w:val="24"/>
          <w:szCs w:val="24"/>
        </w:rPr>
        <w:t>.</w:t>
      </w:r>
      <w:r w:rsidR="008D2AF9">
        <w:rPr>
          <w:sz w:val="24"/>
          <w:szCs w:val="24"/>
        </w:rPr>
        <w:t xml:space="preserve"> </w:t>
      </w:r>
      <w:r w:rsidR="008847FC" w:rsidRPr="004060A8">
        <w:rPr>
          <w:sz w:val="24"/>
          <w:szCs w:val="24"/>
        </w:rPr>
        <w:t xml:space="preserve">począwszy </w:t>
      </w:r>
      <w:r w:rsidR="008E38B4">
        <w:rPr>
          <w:sz w:val="24"/>
          <w:szCs w:val="24"/>
        </w:rPr>
        <w:t xml:space="preserve">                          </w:t>
      </w:r>
      <w:r w:rsidR="008847FC" w:rsidRPr="004060A8">
        <w:rPr>
          <w:sz w:val="24"/>
          <w:szCs w:val="24"/>
        </w:rPr>
        <w:t xml:space="preserve">od </w:t>
      </w:r>
      <w:r w:rsidR="008D2AF9">
        <w:rPr>
          <w:b/>
          <w:bCs/>
          <w:sz w:val="24"/>
          <w:szCs w:val="24"/>
        </w:rPr>
        <w:t>………</w:t>
      </w:r>
      <w:r w:rsidR="008847FC">
        <w:rPr>
          <w:b/>
          <w:bCs/>
          <w:sz w:val="24"/>
          <w:szCs w:val="24"/>
        </w:rPr>
        <w:t xml:space="preserve">.2026 roku </w:t>
      </w:r>
      <w:r w:rsidR="00FD7284" w:rsidRPr="004060A8">
        <w:rPr>
          <w:b/>
          <w:bCs/>
          <w:sz w:val="24"/>
          <w:szCs w:val="24"/>
        </w:rPr>
        <w:t xml:space="preserve"> </w:t>
      </w:r>
      <w:r w:rsidR="008847FC">
        <w:rPr>
          <w:b/>
          <w:bCs/>
          <w:sz w:val="24"/>
          <w:szCs w:val="24"/>
        </w:rPr>
        <w:t xml:space="preserve">do </w:t>
      </w:r>
      <w:r w:rsidR="008D2AF9">
        <w:rPr>
          <w:b/>
          <w:bCs/>
          <w:sz w:val="24"/>
          <w:szCs w:val="24"/>
        </w:rPr>
        <w:t>……….</w:t>
      </w:r>
      <w:r w:rsidR="001A30D9">
        <w:rPr>
          <w:b/>
          <w:bCs/>
          <w:sz w:val="24"/>
          <w:szCs w:val="24"/>
        </w:rPr>
        <w:t>……….</w:t>
      </w:r>
      <w:r w:rsidR="008847FC">
        <w:rPr>
          <w:b/>
          <w:bCs/>
          <w:sz w:val="24"/>
          <w:szCs w:val="24"/>
        </w:rPr>
        <w:t>roku</w:t>
      </w:r>
      <w:r w:rsidR="008D2AF9" w:rsidRPr="008D2AF9">
        <w:rPr>
          <w:sz w:val="24"/>
          <w:szCs w:val="24"/>
        </w:rPr>
        <w:t>,</w:t>
      </w:r>
      <w:r w:rsidR="001A30D9">
        <w:rPr>
          <w:sz w:val="24"/>
          <w:szCs w:val="24"/>
        </w:rPr>
        <w:t xml:space="preserve">. </w:t>
      </w:r>
      <w:r w:rsidR="003E4F6A">
        <w:rPr>
          <w:sz w:val="24"/>
          <w:szCs w:val="24"/>
        </w:rPr>
        <w:t xml:space="preserve"> </w:t>
      </w:r>
      <w:r w:rsidR="008D2AF9" w:rsidRPr="008D2AF9">
        <w:rPr>
          <w:sz w:val="24"/>
          <w:szCs w:val="24"/>
        </w:rPr>
        <w:t>.</w:t>
      </w:r>
    </w:p>
    <w:p w14:paraId="3A76DFB1" w14:textId="7E3FDAC6" w:rsidR="004629E1" w:rsidRPr="00884AC9" w:rsidRDefault="004629E1" w:rsidP="002B4EA0">
      <w:pPr>
        <w:numPr>
          <w:ilvl w:val="0"/>
          <w:numId w:val="4"/>
        </w:numPr>
        <w:tabs>
          <w:tab w:val="num" w:pos="360"/>
          <w:tab w:val="num" w:pos="1080"/>
        </w:tabs>
        <w:spacing w:after="120"/>
        <w:ind w:left="360" w:hanging="360"/>
        <w:jc w:val="both"/>
        <w:rPr>
          <w:sz w:val="24"/>
          <w:szCs w:val="24"/>
        </w:rPr>
      </w:pPr>
      <w:r w:rsidRPr="00884AC9">
        <w:rPr>
          <w:sz w:val="24"/>
          <w:szCs w:val="24"/>
        </w:rPr>
        <w:t xml:space="preserve">Z zastrzeżeniem ust. 3 – 4 poniżej, Wynajmującemu przysługuje prawo wypowiedzenia niniejszej Umowy w razie naruszenia jej postanowień przez Najemcę wyłącznie po uprzednim doręczeniu Najemcy pisemnego zawiadomienia, w którym Wynajmujący wskaże do jakiego naruszenia postanowień Umowy </w:t>
      </w:r>
      <w:r w:rsidR="00884AC9" w:rsidRPr="00884AC9">
        <w:rPr>
          <w:sz w:val="24"/>
          <w:szCs w:val="24"/>
        </w:rPr>
        <w:t>doszło oraz</w:t>
      </w:r>
      <w:r w:rsidRPr="00884AC9">
        <w:rPr>
          <w:sz w:val="24"/>
          <w:szCs w:val="24"/>
        </w:rPr>
        <w:t xml:space="preserve"> wyznaczy Najemcy trzydziestodniowy termin na usunięcie naruszenia warunków umowy. Jeżeli Najemca nie usunie naruszenia w tym terminie, Wynajmujący może wypowiedzieć Umowę, składając Najemcy pisemne wypowiedzenie z trzymiesięcznym okresem </w:t>
      </w:r>
      <w:r w:rsidR="00884AC9" w:rsidRPr="00884AC9">
        <w:rPr>
          <w:sz w:val="24"/>
          <w:szCs w:val="24"/>
        </w:rPr>
        <w:t>wypowiedzenia.</w:t>
      </w:r>
    </w:p>
    <w:p w14:paraId="090CDB2F" w14:textId="68901E4F" w:rsidR="00B742DC" w:rsidRPr="004060A8" w:rsidRDefault="00584103" w:rsidP="00F57396">
      <w:pPr>
        <w:numPr>
          <w:ilvl w:val="0"/>
          <w:numId w:val="4"/>
        </w:numPr>
        <w:tabs>
          <w:tab w:val="num" w:pos="360"/>
          <w:tab w:val="num" w:pos="108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742DC" w:rsidRPr="004060A8">
        <w:rPr>
          <w:sz w:val="24"/>
          <w:szCs w:val="24"/>
        </w:rPr>
        <w:t xml:space="preserve">ynajmującemu przysługuje prawo rozwiązania niniejszej Umowy ze skutkiem </w:t>
      </w:r>
      <w:r w:rsidR="002F0076">
        <w:rPr>
          <w:sz w:val="24"/>
          <w:szCs w:val="24"/>
        </w:rPr>
        <w:t xml:space="preserve">   </w:t>
      </w:r>
      <w:r w:rsidR="00B742DC" w:rsidRPr="004060A8">
        <w:rPr>
          <w:sz w:val="24"/>
          <w:szCs w:val="24"/>
        </w:rPr>
        <w:t>natychmiastowym</w:t>
      </w:r>
      <w:r w:rsidR="004629E1">
        <w:rPr>
          <w:sz w:val="24"/>
          <w:szCs w:val="24"/>
        </w:rPr>
        <w:t xml:space="preserve"> (bez dokonywania wcześniejszego zawiadomienia)</w:t>
      </w:r>
      <w:r w:rsidR="003460BF">
        <w:rPr>
          <w:sz w:val="24"/>
          <w:szCs w:val="24"/>
        </w:rPr>
        <w:t xml:space="preserve"> </w:t>
      </w:r>
      <w:r w:rsidR="00B742DC" w:rsidRPr="004060A8">
        <w:rPr>
          <w:sz w:val="24"/>
          <w:szCs w:val="24"/>
        </w:rPr>
        <w:t>w przypadkach określonych w Kodeksie cywilnym, a także jeżeli Najemca:</w:t>
      </w:r>
    </w:p>
    <w:p w14:paraId="4D415A96" w14:textId="67330212" w:rsidR="00B742DC" w:rsidRPr="004060A8" w:rsidRDefault="00B742DC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 w:rsidRPr="004060A8">
        <w:rPr>
          <w:color w:val="auto"/>
        </w:rPr>
        <w:t xml:space="preserve">będzie pozostawał w zwłoce z zapłatą czynszu za trzy, niekoniecznie następujące </w:t>
      </w:r>
      <w:r w:rsidR="00386B76" w:rsidRPr="004060A8">
        <w:rPr>
          <w:color w:val="auto"/>
        </w:rPr>
        <w:br/>
      </w:r>
      <w:r w:rsidRPr="004060A8">
        <w:rPr>
          <w:color w:val="auto"/>
        </w:rPr>
        <w:t>po sobie miesiące;</w:t>
      </w:r>
    </w:p>
    <w:p w14:paraId="58B09BBD" w14:textId="0EFB76AD" w:rsidR="005D3ADE" w:rsidRPr="004060A8" w:rsidRDefault="00B742DC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 w:rsidRPr="004060A8">
        <w:rPr>
          <w:color w:val="auto"/>
        </w:rPr>
        <w:t>będzie pozostawał w zwłoce z zapłatą opłat dodatkowych</w:t>
      </w:r>
      <w:r w:rsidR="004E34FC" w:rsidRPr="004060A8">
        <w:rPr>
          <w:color w:val="auto"/>
        </w:rPr>
        <w:t xml:space="preserve"> (opłat eksploatacyjnych)</w:t>
      </w:r>
      <w:r w:rsidRPr="004060A8">
        <w:rPr>
          <w:color w:val="auto"/>
        </w:rPr>
        <w:t xml:space="preserve"> </w:t>
      </w:r>
      <w:r w:rsidR="002F0076">
        <w:rPr>
          <w:color w:val="auto"/>
        </w:rPr>
        <w:t xml:space="preserve">                      </w:t>
      </w:r>
      <w:r w:rsidRPr="004060A8">
        <w:rPr>
          <w:color w:val="auto"/>
        </w:rPr>
        <w:t xml:space="preserve">za </w:t>
      </w:r>
      <w:r w:rsidR="005D3ADE" w:rsidRPr="004060A8">
        <w:rPr>
          <w:color w:val="auto"/>
        </w:rPr>
        <w:t>trzy, niekoniecznie następujące po sobie miesiące;</w:t>
      </w:r>
    </w:p>
    <w:p w14:paraId="221F6AA3" w14:textId="60AA13AE" w:rsidR="00B742DC" w:rsidRPr="004060A8" w:rsidRDefault="00B742DC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 w:rsidRPr="004060A8">
        <w:rPr>
          <w:color w:val="auto"/>
        </w:rPr>
        <w:t xml:space="preserve">bez pisemnej zgody Wynajmującego zmieni rodzaj działalności prowadzonej w lokalu bądź odda go osobom trzecim w posiadanie, stosownie do treści </w:t>
      </w:r>
      <w:r w:rsidRPr="004060A8">
        <w:rPr>
          <w:color w:val="auto"/>
        </w:rPr>
        <w:sym w:font="Times New Roman" w:char="00A7"/>
      </w:r>
      <w:r w:rsidRPr="004060A8">
        <w:rPr>
          <w:color w:val="auto"/>
        </w:rPr>
        <w:t xml:space="preserve"> 2 ust. </w:t>
      </w:r>
      <w:r w:rsidR="003E4F6A">
        <w:rPr>
          <w:color w:val="auto"/>
        </w:rPr>
        <w:t>3</w:t>
      </w:r>
      <w:r w:rsidRPr="004060A8">
        <w:rPr>
          <w:color w:val="auto"/>
        </w:rPr>
        <w:t xml:space="preserve"> Umowy;</w:t>
      </w:r>
    </w:p>
    <w:p w14:paraId="101BC644" w14:textId="77C1D59F" w:rsidR="00B742DC" w:rsidRPr="004060A8" w:rsidRDefault="00B742DC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 w:rsidRPr="004060A8">
        <w:rPr>
          <w:color w:val="auto"/>
        </w:rPr>
        <w:t xml:space="preserve">nie będzie utrzymywał lokalu, przez cały okres najmu, w stanie wynikającym z treści </w:t>
      </w:r>
      <w:r w:rsidR="00386B76" w:rsidRPr="004060A8">
        <w:rPr>
          <w:color w:val="auto"/>
        </w:rPr>
        <w:br/>
      </w:r>
      <w:r w:rsidRPr="004060A8">
        <w:rPr>
          <w:color w:val="auto"/>
        </w:rPr>
        <w:sym w:font="Times New Roman" w:char="00A7"/>
      </w:r>
      <w:r w:rsidRPr="004060A8">
        <w:rPr>
          <w:color w:val="auto"/>
        </w:rPr>
        <w:t xml:space="preserve"> 4</w:t>
      </w:r>
      <w:r w:rsidR="00CD7710" w:rsidRPr="004060A8">
        <w:rPr>
          <w:color w:val="auto"/>
        </w:rPr>
        <w:t xml:space="preserve"> ust. </w:t>
      </w:r>
      <w:r w:rsidR="003E4F6A">
        <w:rPr>
          <w:color w:val="auto"/>
        </w:rPr>
        <w:t>2</w:t>
      </w:r>
      <w:r w:rsidR="00CD7710" w:rsidRPr="004060A8">
        <w:rPr>
          <w:color w:val="auto"/>
        </w:rPr>
        <w:t xml:space="preserve"> </w:t>
      </w:r>
      <w:r w:rsidR="00DE74CE" w:rsidRPr="004060A8">
        <w:rPr>
          <w:color w:val="auto"/>
        </w:rPr>
        <w:t>Umowy</w:t>
      </w:r>
      <w:r w:rsidR="00CD7710" w:rsidRPr="004060A8">
        <w:rPr>
          <w:color w:val="auto"/>
        </w:rPr>
        <w:t>,</w:t>
      </w:r>
      <w:r w:rsidRPr="004060A8">
        <w:rPr>
          <w:color w:val="auto"/>
        </w:rPr>
        <w:t xml:space="preserve"> </w:t>
      </w:r>
    </w:p>
    <w:p w14:paraId="5322E667" w14:textId="14834DE2" w:rsidR="002E701A" w:rsidRDefault="002E701A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 w:rsidRPr="004060A8">
        <w:rPr>
          <w:color w:val="auto"/>
        </w:rPr>
        <w:t>w przypadku braku ważnej polisy ubezpieczeniowej</w:t>
      </w:r>
      <w:r w:rsidR="00F42F1F">
        <w:rPr>
          <w:color w:val="auto"/>
        </w:rPr>
        <w:t>,</w:t>
      </w:r>
    </w:p>
    <w:p w14:paraId="62842170" w14:textId="40D35F5F" w:rsidR="00F42F1F" w:rsidRDefault="00F42F1F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>
        <w:rPr>
          <w:color w:val="auto"/>
        </w:rPr>
        <w:t xml:space="preserve">będzie naruszał obowiązki określone w </w:t>
      </w:r>
      <w:r w:rsidRPr="004060A8">
        <w:rPr>
          <w:color w:val="auto"/>
        </w:rPr>
        <w:sym w:font="Times New Roman" w:char="00A7"/>
      </w:r>
      <w:r w:rsidRPr="004060A8">
        <w:rPr>
          <w:color w:val="auto"/>
        </w:rPr>
        <w:t xml:space="preserve"> 2 ust. </w:t>
      </w:r>
      <w:r>
        <w:rPr>
          <w:color w:val="auto"/>
        </w:rPr>
        <w:t>5</w:t>
      </w:r>
      <w:r w:rsidRPr="004060A8">
        <w:rPr>
          <w:color w:val="auto"/>
        </w:rPr>
        <w:t xml:space="preserve"> Umowy</w:t>
      </w:r>
      <w:r>
        <w:rPr>
          <w:color w:val="auto"/>
        </w:rPr>
        <w:t>.</w:t>
      </w:r>
    </w:p>
    <w:p w14:paraId="52523144" w14:textId="27AD6A8F" w:rsidR="004629E1" w:rsidRDefault="004629E1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 w:rsidRPr="004629E1">
        <w:rPr>
          <w:color w:val="auto"/>
        </w:rPr>
        <w:t>nie przedłoży w terminie określonym w §2 ust. 8 aktu notarialnego zawierającego oświadczenie o poddaniu się egzekucji w trybie art.777 § 1 pkt 4</w:t>
      </w:r>
      <w:r>
        <w:rPr>
          <w:color w:val="auto"/>
        </w:rPr>
        <w:t xml:space="preserve"> i 5</w:t>
      </w:r>
      <w:r w:rsidRPr="004629E1">
        <w:rPr>
          <w:color w:val="auto"/>
        </w:rPr>
        <w:t xml:space="preserve"> </w:t>
      </w:r>
      <w:proofErr w:type="spellStart"/>
      <w:r w:rsidRPr="004629E1">
        <w:rPr>
          <w:color w:val="auto"/>
        </w:rPr>
        <w:t>kpc</w:t>
      </w:r>
      <w:proofErr w:type="spellEnd"/>
      <w:r w:rsidRPr="004629E1">
        <w:rPr>
          <w:color w:val="auto"/>
        </w:rPr>
        <w:t xml:space="preserve">, </w:t>
      </w:r>
    </w:p>
    <w:p w14:paraId="1E6666DB" w14:textId="2C0F49A2" w:rsidR="000461E2" w:rsidRDefault="000461E2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>
        <w:rPr>
          <w:color w:val="auto"/>
        </w:rPr>
        <w:t xml:space="preserve">prowadzi działalność w Lokalu pomimo wydania decyzji </w:t>
      </w:r>
      <w:r w:rsidR="00884AC9">
        <w:rPr>
          <w:color w:val="auto"/>
        </w:rPr>
        <w:t>administracyjnej</w:t>
      </w:r>
      <w:r>
        <w:rPr>
          <w:color w:val="auto"/>
        </w:rPr>
        <w:t xml:space="preserve"> zakazującej eksploatacji Budynku, także w części obejmującej Lokal</w:t>
      </w:r>
      <w:r w:rsidR="0026284D">
        <w:rPr>
          <w:color w:val="auto"/>
        </w:rPr>
        <w:t>;</w:t>
      </w:r>
    </w:p>
    <w:p w14:paraId="067725D2" w14:textId="49DED7F4" w:rsidR="0026284D" w:rsidRPr="004060A8" w:rsidRDefault="0026284D" w:rsidP="00F57396">
      <w:pPr>
        <w:pStyle w:val="Tekstpodstawowywcity3"/>
        <w:numPr>
          <w:ilvl w:val="0"/>
          <w:numId w:val="6"/>
        </w:numPr>
        <w:ind w:left="720" w:hanging="360"/>
        <w:rPr>
          <w:color w:val="auto"/>
        </w:rPr>
      </w:pPr>
      <w:r>
        <w:rPr>
          <w:color w:val="auto"/>
        </w:rPr>
        <w:t>na etapie postępowania konkursowego, składając ofertę złożył oświadczenie niezgodne z prawdą.</w:t>
      </w:r>
    </w:p>
    <w:p w14:paraId="5AA7A011" w14:textId="274D6D7C" w:rsidR="00CD7710" w:rsidRDefault="00CD7710" w:rsidP="00F57396">
      <w:pPr>
        <w:numPr>
          <w:ilvl w:val="0"/>
          <w:numId w:val="4"/>
        </w:numPr>
        <w:tabs>
          <w:tab w:val="num" w:pos="360"/>
          <w:tab w:val="num" w:pos="1080"/>
        </w:tabs>
        <w:spacing w:after="120"/>
        <w:ind w:left="357" w:hanging="357"/>
        <w:jc w:val="both"/>
        <w:rPr>
          <w:spacing w:val="-2"/>
          <w:sz w:val="24"/>
          <w:szCs w:val="24"/>
        </w:rPr>
      </w:pPr>
      <w:r w:rsidRPr="004060A8">
        <w:rPr>
          <w:spacing w:val="-2"/>
          <w:sz w:val="24"/>
          <w:szCs w:val="24"/>
        </w:rPr>
        <w:t xml:space="preserve">Każda ze Stron może wypowiedzieć niniejszą umowę z ważnych przyczyn z zachowaniem trzymiesięcznego okresu wypowiedzenia, ze skutkiem na koniec miesiąca kalendarzowego. </w:t>
      </w:r>
      <w:r w:rsidR="004629E1">
        <w:rPr>
          <w:spacing w:val="-2"/>
          <w:sz w:val="24"/>
          <w:szCs w:val="24"/>
        </w:rPr>
        <w:lastRenderedPageBreak/>
        <w:t>Za ważne przyczyny Strony uznają w szczególności:</w:t>
      </w:r>
    </w:p>
    <w:p w14:paraId="4B6C46E5" w14:textId="5D1B8AFF" w:rsidR="004629E1" w:rsidRDefault="004629E1" w:rsidP="00884AC9">
      <w:pPr>
        <w:ind w:left="709" w:hanging="35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1)</w:t>
      </w:r>
      <w:r>
        <w:rPr>
          <w:spacing w:val="-2"/>
          <w:sz w:val="24"/>
          <w:szCs w:val="24"/>
        </w:rPr>
        <w:tab/>
      </w:r>
      <w:r w:rsidRPr="004629E1">
        <w:rPr>
          <w:spacing w:val="-2"/>
          <w:sz w:val="24"/>
          <w:szCs w:val="24"/>
        </w:rPr>
        <w:t>istotn</w:t>
      </w:r>
      <w:r>
        <w:rPr>
          <w:spacing w:val="-2"/>
          <w:sz w:val="24"/>
          <w:szCs w:val="24"/>
        </w:rPr>
        <w:t>ą</w:t>
      </w:r>
      <w:r w:rsidRPr="004629E1">
        <w:rPr>
          <w:spacing w:val="-2"/>
          <w:sz w:val="24"/>
          <w:szCs w:val="24"/>
        </w:rPr>
        <w:t xml:space="preserve"> zmian</w:t>
      </w:r>
      <w:r>
        <w:rPr>
          <w:spacing w:val="-2"/>
          <w:sz w:val="24"/>
          <w:szCs w:val="24"/>
        </w:rPr>
        <w:t>ę</w:t>
      </w:r>
      <w:r w:rsidRPr="004629E1">
        <w:rPr>
          <w:spacing w:val="-2"/>
          <w:sz w:val="24"/>
          <w:szCs w:val="24"/>
        </w:rPr>
        <w:t xml:space="preserve"> okoliczności niezależnych od Najemcy lub Wynajmującego, które w istotny sposób wpływają na możliwość korzystania przez Najemcę z Lokalu zgodnie z umówionym celem lub czynią dalsze wykonywanie Umowy nadmiernie uciążliwym</w:t>
      </w:r>
      <w:r>
        <w:rPr>
          <w:spacing w:val="-2"/>
          <w:sz w:val="24"/>
          <w:szCs w:val="24"/>
        </w:rPr>
        <w:t>;</w:t>
      </w:r>
    </w:p>
    <w:p w14:paraId="42204C64" w14:textId="081D5EA0" w:rsidR="004629E1" w:rsidRDefault="004629E1" w:rsidP="00884AC9">
      <w:pPr>
        <w:ind w:left="709" w:hanging="35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2) </w:t>
      </w:r>
      <w:r w:rsidR="00884AC9">
        <w:rPr>
          <w:spacing w:val="-2"/>
          <w:sz w:val="24"/>
          <w:szCs w:val="24"/>
        </w:rPr>
        <w:tab/>
      </w:r>
      <w:r w:rsidRPr="004629E1">
        <w:rPr>
          <w:spacing w:val="-2"/>
          <w:sz w:val="24"/>
          <w:szCs w:val="24"/>
        </w:rPr>
        <w:t>cofnięcie lub nieprzedłużenie decyzji administracyjnych albo zezwoleń niezbędnych do prowadzenia działalności Najemcy</w:t>
      </w:r>
      <w:r>
        <w:rPr>
          <w:spacing w:val="-2"/>
          <w:sz w:val="24"/>
          <w:szCs w:val="24"/>
        </w:rPr>
        <w:t>;</w:t>
      </w:r>
    </w:p>
    <w:p w14:paraId="5FD90210" w14:textId="4DEF8EAB" w:rsidR="004629E1" w:rsidRDefault="004629E1" w:rsidP="00884AC9">
      <w:pPr>
        <w:ind w:left="709" w:hanging="35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3) konieczność wykonania </w:t>
      </w:r>
      <w:r w:rsidRPr="004629E1">
        <w:rPr>
          <w:spacing w:val="-2"/>
          <w:sz w:val="24"/>
          <w:szCs w:val="24"/>
        </w:rPr>
        <w:t>robót budowlanych lub prac konserwacyjnych w Budynku, których nie da się pogodzić z korzystaniem z Budynku przez Najemcę</w:t>
      </w:r>
    </w:p>
    <w:p w14:paraId="15059ACD" w14:textId="18D02A2A" w:rsidR="004629E1" w:rsidRDefault="004629E1" w:rsidP="00884AC9">
      <w:pPr>
        <w:ind w:left="709" w:hanging="35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4) </w:t>
      </w:r>
      <w:r w:rsidR="00884AC9">
        <w:rPr>
          <w:spacing w:val="-2"/>
          <w:sz w:val="24"/>
          <w:szCs w:val="24"/>
        </w:rPr>
        <w:t>w</w:t>
      </w:r>
      <w:r w:rsidRPr="004629E1">
        <w:rPr>
          <w:spacing w:val="-2"/>
          <w:sz w:val="24"/>
          <w:szCs w:val="24"/>
        </w:rPr>
        <w:t xml:space="preserve"> razie konieczności zwiększenia powierzchni Budynku dla celów związanych z podstawową działalnością Wynajmującego tj. dla celów dydaktycznych i naukowych</w:t>
      </w:r>
      <w:r w:rsidR="000461E2">
        <w:rPr>
          <w:spacing w:val="-2"/>
          <w:sz w:val="24"/>
          <w:szCs w:val="24"/>
        </w:rPr>
        <w:t>.</w:t>
      </w:r>
    </w:p>
    <w:p w14:paraId="5A14E46D" w14:textId="77777777" w:rsidR="004629E1" w:rsidRPr="00025E8A" w:rsidRDefault="004629E1" w:rsidP="00025E8A">
      <w:pPr>
        <w:ind w:left="357" w:hanging="357"/>
        <w:jc w:val="both"/>
        <w:rPr>
          <w:spacing w:val="-2"/>
          <w:sz w:val="24"/>
          <w:szCs w:val="24"/>
        </w:rPr>
      </w:pPr>
    </w:p>
    <w:p w14:paraId="290D086E" w14:textId="4E2470A5" w:rsidR="00CD7710" w:rsidRPr="004060A8" w:rsidRDefault="00CD7710" w:rsidP="002F0076">
      <w:pPr>
        <w:pStyle w:val="Tekstpodstawowywcity3"/>
        <w:ind w:left="284" w:hanging="284"/>
        <w:rPr>
          <w:color w:val="auto"/>
        </w:rPr>
      </w:pPr>
    </w:p>
    <w:p w14:paraId="37619598" w14:textId="77777777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9</w:t>
      </w:r>
    </w:p>
    <w:p w14:paraId="74E90CD1" w14:textId="77777777" w:rsidR="0021681A" w:rsidRPr="004060A8" w:rsidRDefault="0021681A" w:rsidP="0021681A">
      <w:pPr>
        <w:jc w:val="center"/>
        <w:rPr>
          <w:sz w:val="24"/>
          <w:szCs w:val="24"/>
        </w:rPr>
      </w:pPr>
    </w:p>
    <w:p w14:paraId="5B34F5AD" w14:textId="17617695" w:rsidR="003E4EC1" w:rsidRPr="004060A8" w:rsidRDefault="003E4EC1" w:rsidP="003E4EC1">
      <w:pPr>
        <w:jc w:val="both"/>
        <w:rPr>
          <w:i/>
          <w:sz w:val="24"/>
          <w:szCs w:val="24"/>
        </w:rPr>
      </w:pPr>
      <w:r w:rsidRPr="004060A8">
        <w:rPr>
          <w:sz w:val="24"/>
          <w:szCs w:val="24"/>
        </w:rPr>
        <w:t xml:space="preserve">Najemca będzie posiadał nieograniczony dostęp do lokalu od </w:t>
      </w:r>
      <w:r w:rsidR="00132A35">
        <w:rPr>
          <w:sz w:val="24"/>
          <w:szCs w:val="24"/>
        </w:rPr>
        <w:t>godz. 6</w:t>
      </w:r>
      <w:r w:rsidR="00132A35" w:rsidRPr="00132A35">
        <w:rPr>
          <w:sz w:val="24"/>
          <w:szCs w:val="24"/>
          <w:vertAlign w:val="superscript"/>
        </w:rPr>
        <w:t>00</w:t>
      </w:r>
      <w:r w:rsidR="00132A35">
        <w:rPr>
          <w:sz w:val="24"/>
          <w:szCs w:val="24"/>
        </w:rPr>
        <w:t xml:space="preserve"> </w:t>
      </w:r>
      <w:r w:rsidR="00CD7710" w:rsidRPr="004060A8">
        <w:rPr>
          <w:sz w:val="24"/>
          <w:szCs w:val="24"/>
        </w:rPr>
        <w:t>do</w:t>
      </w:r>
      <w:r w:rsidR="00132A35">
        <w:rPr>
          <w:sz w:val="24"/>
          <w:szCs w:val="24"/>
        </w:rPr>
        <w:t xml:space="preserve"> godz. 22</w:t>
      </w:r>
      <w:r w:rsidR="00132A35" w:rsidRPr="00132A35">
        <w:rPr>
          <w:sz w:val="24"/>
          <w:szCs w:val="24"/>
          <w:vertAlign w:val="superscript"/>
        </w:rPr>
        <w:t>00</w:t>
      </w:r>
      <w:r w:rsidRPr="004060A8">
        <w:rPr>
          <w:sz w:val="24"/>
          <w:szCs w:val="24"/>
        </w:rPr>
        <w:t xml:space="preserve"> w dni powszednie</w:t>
      </w:r>
      <w:r w:rsidR="00EA7832" w:rsidRPr="004060A8">
        <w:rPr>
          <w:sz w:val="24"/>
          <w:szCs w:val="24"/>
        </w:rPr>
        <w:t>,</w:t>
      </w:r>
      <w:r w:rsidR="00CD7710" w:rsidRPr="004060A8">
        <w:rPr>
          <w:sz w:val="24"/>
          <w:szCs w:val="24"/>
        </w:rPr>
        <w:t xml:space="preserve"> </w:t>
      </w:r>
      <w:r w:rsidRPr="004060A8">
        <w:rPr>
          <w:sz w:val="24"/>
          <w:szCs w:val="24"/>
        </w:rPr>
        <w:t xml:space="preserve">z możliwością przedłużenia </w:t>
      </w:r>
      <w:r w:rsidR="004C070C" w:rsidRPr="004060A8">
        <w:rPr>
          <w:sz w:val="24"/>
          <w:szCs w:val="24"/>
        </w:rPr>
        <w:t>i rozszerzenia na soboty i niedziel</w:t>
      </w:r>
      <w:r w:rsidR="00DE2D68">
        <w:rPr>
          <w:sz w:val="24"/>
          <w:szCs w:val="24"/>
        </w:rPr>
        <w:t>e</w:t>
      </w:r>
      <w:r w:rsidR="004C070C" w:rsidRPr="004060A8">
        <w:rPr>
          <w:sz w:val="24"/>
          <w:szCs w:val="24"/>
        </w:rPr>
        <w:t xml:space="preserve"> </w:t>
      </w:r>
      <w:r w:rsidRPr="004060A8">
        <w:rPr>
          <w:sz w:val="24"/>
          <w:szCs w:val="24"/>
        </w:rPr>
        <w:t xml:space="preserve">w zależności </w:t>
      </w:r>
      <w:r w:rsidR="008E38B4">
        <w:rPr>
          <w:sz w:val="24"/>
          <w:szCs w:val="24"/>
        </w:rPr>
        <w:t xml:space="preserve">                  </w:t>
      </w:r>
      <w:r w:rsidRPr="004060A8">
        <w:rPr>
          <w:sz w:val="24"/>
          <w:szCs w:val="24"/>
        </w:rPr>
        <w:t>od potrzeb</w:t>
      </w:r>
      <w:r w:rsidR="00EA7832" w:rsidRPr="004060A8">
        <w:rPr>
          <w:sz w:val="24"/>
          <w:szCs w:val="24"/>
        </w:rPr>
        <w:t xml:space="preserve"> (po uzyskaniu pisemnej zgody od Wynajmującego).</w:t>
      </w:r>
      <w:r w:rsidRPr="004060A8">
        <w:rPr>
          <w:sz w:val="24"/>
          <w:szCs w:val="24"/>
        </w:rPr>
        <w:t xml:space="preserve"> </w:t>
      </w:r>
    </w:p>
    <w:p w14:paraId="2A0965C0" w14:textId="77777777" w:rsidR="004060A8" w:rsidRPr="004060A8" w:rsidRDefault="004060A8" w:rsidP="0021681A">
      <w:pPr>
        <w:jc w:val="center"/>
        <w:rPr>
          <w:b/>
          <w:sz w:val="24"/>
          <w:szCs w:val="24"/>
        </w:rPr>
      </w:pPr>
    </w:p>
    <w:p w14:paraId="04A76FBE" w14:textId="6963859A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10</w:t>
      </w:r>
    </w:p>
    <w:p w14:paraId="2B9DAB48" w14:textId="77777777" w:rsidR="0021681A" w:rsidRPr="004060A8" w:rsidRDefault="0021681A" w:rsidP="0021681A">
      <w:pPr>
        <w:jc w:val="center"/>
        <w:rPr>
          <w:sz w:val="24"/>
          <w:szCs w:val="24"/>
        </w:rPr>
      </w:pPr>
    </w:p>
    <w:p w14:paraId="26767503" w14:textId="3B9243AE" w:rsidR="00B742DC" w:rsidRPr="004060A8" w:rsidRDefault="00B742DC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Najemca zobowiązuje się ubezpieczyć lokal od dnia przekazania lokalu na czas trwania umowy od ognia i innych zdarzeń losowych</w:t>
      </w:r>
      <w:r w:rsidR="00347C05" w:rsidRPr="004060A8">
        <w:rPr>
          <w:sz w:val="24"/>
          <w:szCs w:val="24"/>
        </w:rPr>
        <w:t>.</w:t>
      </w:r>
      <w:r w:rsidRPr="004060A8">
        <w:rPr>
          <w:sz w:val="24"/>
          <w:szCs w:val="24"/>
        </w:rPr>
        <w:t xml:space="preserve"> </w:t>
      </w:r>
      <w:r w:rsidR="00347C05" w:rsidRPr="004060A8">
        <w:rPr>
          <w:sz w:val="24"/>
          <w:szCs w:val="24"/>
        </w:rPr>
        <w:t>K</w:t>
      </w:r>
      <w:r w:rsidRPr="004060A8">
        <w:rPr>
          <w:sz w:val="24"/>
          <w:szCs w:val="24"/>
        </w:rPr>
        <w:t>oszty ubezpieczenia obciążają Najemcę.</w:t>
      </w:r>
    </w:p>
    <w:p w14:paraId="04C6A62A" w14:textId="732380DC" w:rsidR="00E70B13" w:rsidRPr="004060A8" w:rsidRDefault="003B099C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b/>
          <w:bCs/>
          <w:sz w:val="24"/>
          <w:szCs w:val="24"/>
        </w:rPr>
      </w:pPr>
      <w:r w:rsidRPr="004060A8">
        <w:rPr>
          <w:sz w:val="24"/>
          <w:szCs w:val="24"/>
        </w:rPr>
        <w:t xml:space="preserve">Najemca zobowiązuje się do dokonania na własny koszt ubezpieczenia </w:t>
      </w:r>
      <w:r w:rsidR="002F0076">
        <w:rPr>
          <w:sz w:val="24"/>
          <w:szCs w:val="24"/>
        </w:rPr>
        <w:t xml:space="preserve">                                               </w:t>
      </w:r>
      <w:r w:rsidRPr="004060A8">
        <w:rPr>
          <w:sz w:val="24"/>
          <w:szCs w:val="24"/>
        </w:rPr>
        <w:t xml:space="preserve">od odpowiedzialności cywilnej, deliktowej i kontraktowej z tytułu prowadzenia działalności gospodarczej w okresie obowiązywania niniejszej umowy na kwotę </w:t>
      </w:r>
      <w:r w:rsidR="002F0076">
        <w:rPr>
          <w:sz w:val="24"/>
          <w:szCs w:val="24"/>
        </w:rPr>
        <w:t xml:space="preserve">                             </w:t>
      </w:r>
      <w:r w:rsidRPr="004060A8">
        <w:rPr>
          <w:sz w:val="24"/>
          <w:szCs w:val="24"/>
        </w:rPr>
        <w:t xml:space="preserve">co najmniej </w:t>
      </w:r>
      <w:r w:rsidR="00CD7710" w:rsidRPr="004060A8">
        <w:rPr>
          <w:b/>
          <w:bCs/>
          <w:sz w:val="24"/>
          <w:szCs w:val="24"/>
        </w:rPr>
        <w:t>…………………</w:t>
      </w:r>
      <w:r w:rsidRPr="004060A8">
        <w:rPr>
          <w:b/>
          <w:bCs/>
          <w:sz w:val="24"/>
          <w:szCs w:val="24"/>
        </w:rPr>
        <w:t xml:space="preserve"> zł (słownie: </w:t>
      </w:r>
      <w:r w:rsidR="00CD7710" w:rsidRPr="004060A8">
        <w:rPr>
          <w:b/>
          <w:bCs/>
          <w:sz w:val="24"/>
          <w:szCs w:val="24"/>
        </w:rPr>
        <w:t>……………………………..</w:t>
      </w:r>
      <w:r w:rsidR="003F383C" w:rsidRPr="004060A8">
        <w:rPr>
          <w:b/>
          <w:bCs/>
          <w:sz w:val="24"/>
          <w:szCs w:val="24"/>
        </w:rPr>
        <w:t xml:space="preserve"> 00/100</w:t>
      </w:r>
      <w:r w:rsidRPr="004060A8">
        <w:rPr>
          <w:b/>
          <w:bCs/>
          <w:sz w:val="24"/>
          <w:szCs w:val="24"/>
        </w:rPr>
        <w:t>)</w:t>
      </w:r>
      <w:r w:rsidR="003F383C" w:rsidRPr="004060A8">
        <w:rPr>
          <w:b/>
          <w:bCs/>
          <w:sz w:val="24"/>
          <w:szCs w:val="24"/>
        </w:rPr>
        <w:t xml:space="preserve"> </w:t>
      </w:r>
      <w:r w:rsidR="002F0076">
        <w:rPr>
          <w:b/>
          <w:bCs/>
          <w:sz w:val="24"/>
          <w:szCs w:val="24"/>
        </w:rPr>
        <w:t xml:space="preserve">                                  </w:t>
      </w:r>
      <w:r w:rsidR="003F383C" w:rsidRPr="004060A8">
        <w:rPr>
          <w:sz w:val="24"/>
          <w:szCs w:val="24"/>
        </w:rPr>
        <w:t>i przedstawienia Wynajmującemu kopii polisy w ciągu 7 dni od daty zawarcia niniejszej umowy.</w:t>
      </w:r>
    </w:p>
    <w:p w14:paraId="1E8ACC17" w14:textId="393294EF" w:rsidR="008A7BAC" w:rsidRPr="004060A8" w:rsidRDefault="008A7BAC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W przypadku upływu terminu ważności polisy ubezpieczeniowej przed zakończeniem trwania niniejszej umowy, Najemca zobowiązuje się do zawarcia nowej polisy ubezpieczeniowej i dostarczenia jej kopii Wynajmującemu w terminie 7 dni kalendarzowych od daty upływu ważności poprzedniej polisy</w:t>
      </w:r>
      <w:r w:rsidR="009966CF" w:rsidRPr="004060A8">
        <w:rPr>
          <w:sz w:val="24"/>
          <w:szCs w:val="24"/>
        </w:rPr>
        <w:t>.</w:t>
      </w:r>
    </w:p>
    <w:p w14:paraId="58FE3DCA" w14:textId="64885E67" w:rsidR="009966CF" w:rsidRPr="004060A8" w:rsidRDefault="009966CF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Nieposiadanie przez Najemcę polisy ubezpieczeniowej w czasie trwania umowy</w:t>
      </w:r>
      <w:r w:rsidR="00F329CB" w:rsidRPr="004060A8">
        <w:rPr>
          <w:sz w:val="24"/>
          <w:szCs w:val="24"/>
        </w:rPr>
        <w:t xml:space="preserve"> stanowi podstawę do </w:t>
      </w:r>
      <w:r w:rsidR="005D3ADE" w:rsidRPr="004060A8">
        <w:rPr>
          <w:sz w:val="24"/>
          <w:szCs w:val="24"/>
        </w:rPr>
        <w:t xml:space="preserve">rozwiązania </w:t>
      </w:r>
      <w:r w:rsidR="00F329CB" w:rsidRPr="004060A8">
        <w:rPr>
          <w:sz w:val="24"/>
          <w:szCs w:val="24"/>
        </w:rPr>
        <w:t xml:space="preserve">przez Wynajmującego </w:t>
      </w:r>
      <w:r w:rsidR="005D3ADE" w:rsidRPr="004060A8">
        <w:rPr>
          <w:sz w:val="24"/>
          <w:szCs w:val="24"/>
        </w:rPr>
        <w:t>u</w:t>
      </w:r>
      <w:r w:rsidR="00F329CB" w:rsidRPr="004060A8">
        <w:rPr>
          <w:sz w:val="24"/>
          <w:szCs w:val="24"/>
        </w:rPr>
        <w:t>mowy w trakcie jej trwania w trybie natychmiastowym z winy Najemcy.</w:t>
      </w:r>
    </w:p>
    <w:p w14:paraId="0E2C1046" w14:textId="7D77DAD9" w:rsidR="00203DE9" w:rsidRPr="004060A8" w:rsidRDefault="00203DE9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Najemca ponosi pełn</w:t>
      </w:r>
      <w:r w:rsidR="00A30118" w:rsidRPr="004060A8">
        <w:rPr>
          <w:sz w:val="24"/>
          <w:szCs w:val="24"/>
        </w:rPr>
        <w:t>ą</w:t>
      </w:r>
      <w:r w:rsidRPr="004060A8">
        <w:rPr>
          <w:sz w:val="24"/>
          <w:szCs w:val="24"/>
        </w:rPr>
        <w:t xml:space="preserve"> odpowiedzialność za szkody wyrządzone w wynajmowanych pomieszczeniach oraz za szkody powstałe w wyniku niezgłoszenia awarii – do pełnej wysokości szkody. Koszty związane z usunięciem szkody Najemca zobowiązuje się pokryć w terminie 14 dni od daty otrzymania od Wynajmującego faktur za ich usuni</w:t>
      </w:r>
      <w:r w:rsidR="00347C05" w:rsidRPr="004060A8">
        <w:rPr>
          <w:sz w:val="24"/>
          <w:szCs w:val="24"/>
        </w:rPr>
        <w:t>ę</w:t>
      </w:r>
      <w:r w:rsidRPr="004060A8">
        <w:rPr>
          <w:sz w:val="24"/>
          <w:szCs w:val="24"/>
        </w:rPr>
        <w:t>cie.</w:t>
      </w:r>
    </w:p>
    <w:p w14:paraId="383FE75D" w14:textId="67CD3013" w:rsidR="00FD2130" w:rsidRPr="004060A8" w:rsidRDefault="00FD2130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Obowiązek udowodnieni</w:t>
      </w:r>
      <w:r w:rsidR="003460BF">
        <w:rPr>
          <w:sz w:val="24"/>
          <w:szCs w:val="24"/>
        </w:rPr>
        <w:t>a</w:t>
      </w:r>
      <w:r w:rsidRPr="004060A8">
        <w:rPr>
          <w:sz w:val="24"/>
          <w:szCs w:val="24"/>
        </w:rPr>
        <w:t>, że szkoda nie powstała z winy Najemcy i jest wynikiem okoliczności, na które Najemca nie miał wpływu i których nie mógł przewidzieć, spoczywa na Najemcy.</w:t>
      </w:r>
    </w:p>
    <w:p w14:paraId="7E2B901C" w14:textId="34136A90" w:rsidR="00FD2130" w:rsidRPr="004060A8" w:rsidRDefault="00775F14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Na okoliczność poniesienia szkody Wynajmujący sporządzi protokół z określeniem rodzaju i wysokości szkody.</w:t>
      </w:r>
    </w:p>
    <w:p w14:paraId="2973B547" w14:textId="33844CA4" w:rsidR="00B742DC" w:rsidRDefault="00775F14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Wynajmujący nie ponosi odpowiedzialności za mienie Najemcy oraz mienie jego pracowników i klientów i innych osób przebywających w lokalu znajdujące się</w:t>
      </w:r>
      <w:r w:rsidR="003460BF">
        <w:rPr>
          <w:sz w:val="24"/>
          <w:szCs w:val="24"/>
        </w:rPr>
        <w:t xml:space="preserve">                                  </w:t>
      </w:r>
      <w:r w:rsidRPr="004060A8">
        <w:rPr>
          <w:sz w:val="24"/>
          <w:szCs w:val="24"/>
        </w:rPr>
        <w:t xml:space="preserve"> w wynajmowanych pomieszczeniach oraz za szkody powstałe w tym mieniu, </w:t>
      </w:r>
      <w:r w:rsidR="003460BF">
        <w:rPr>
          <w:sz w:val="24"/>
          <w:szCs w:val="24"/>
        </w:rPr>
        <w:t xml:space="preserve">                                     </w:t>
      </w:r>
      <w:r w:rsidRPr="004060A8">
        <w:rPr>
          <w:sz w:val="24"/>
          <w:szCs w:val="24"/>
        </w:rPr>
        <w:t>w szczególności w wyniku kradzieży, pożaru i innych żywiołów.</w:t>
      </w:r>
    </w:p>
    <w:p w14:paraId="7F861667" w14:textId="69CEA5D6" w:rsidR="000461E2" w:rsidRPr="00884AC9" w:rsidRDefault="000461E2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884AC9">
        <w:rPr>
          <w:sz w:val="24"/>
          <w:szCs w:val="24"/>
        </w:rPr>
        <w:lastRenderedPageBreak/>
        <w:t>Wynajmujący nie ponosi odpowiedzialności za czasowe przerwy w dostawie energii elektrycznej, gazu, centralnego ogrzewania, gazów technicznych, wody, kanalizacji i innych mediów od nich zależnych do Lokalu, wynikające z przerw w dostawie wody lub energii elektrycznej z przyczyn leżących po stronie podmiotu świadczącego usługi ich dystrybucji dla Wynajmującego ani za szkody powstałe w wyniku przerw w takich dostawach.</w:t>
      </w:r>
    </w:p>
    <w:p w14:paraId="56165977" w14:textId="62D1C5FD" w:rsidR="000461E2" w:rsidRPr="00884AC9" w:rsidRDefault="000461E2" w:rsidP="00F57396">
      <w:pPr>
        <w:pStyle w:val="Akapitzlist"/>
        <w:numPr>
          <w:ilvl w:val="0"/>
          <w:numId w:val="9"/>
        </w:numPr>
        <w:spacing w:after="120"/>
        <w:ind w:left="426" w:hanging="284"/>
        <w:contextualSpacing w:val="0"/>
        <w:jc w:val="both"/>
        <w:rPr>
          <w:sz w:val="24"/>
          <w:szCs w:val="24"/>
        </w:rPr>
      </w:pPr>
      <w:r w:rsidRPr="00884AC9">
        <w:rPr>
          <w:sz w:val="24"/>
          <w:szCs w:val="24"/>
        </w:rPr>
        <w:t xml:space="preserve">Wynajmujący zastrzega sobie prawo do czasowych </w:t>
      </w:r>
      <w:proofErr w:type="spellStart"/>
      <w:r w:rsidRPr="00884AC9">
        <w:rPr>
          <w:sz w:val="24"/>
          <w:szCs w:val="24"/>
        </w:rPr>
        <w:t>wyłączeń</w:t>
      </w:r>
      <w:proofErr w:type="spellEnd"/>
      <w:r w:rsidRPr="00884AC9">
        <w:rPr>
          <w:sz w:val="24"/>
          <w:szCs w:val="24"/>
        </w:rPr>
        <w:t xml:space="preserve"> mediów związanych z koniecznością wykonywania testów lub prac konserwacyjnych, w tym w związku z koniecznością usunięcia awarii. Wynajmujący poinformuje z co najmniej …. Dniowym wyprzedzeniem Najemcę o planowanych pracach, Jeśli planowany termin nie będzie odpowiadał Najemcy, Strony w miarę możliwości ustalą inny termin wykonania testów lub prac konserwacyjnych. Wynajmujący zastrzega sobie prawo także do czasowego wyłączenia mediów związanych z koniecznością usunięcia szkody, awarii lub wystąpienia innego zagrożenia, które powoduje konieczność takiego wyłączenia na terenie Nieruchomości bez wcześniejszego poinformowania Najemcy, jeśli na skutek okoliczności towarzyszących takiej szkodzie, awarii lub zagrożeniu – poinformowanie o tym Najemcy nie było możliwe. Wynajmujący nie ponosi żadnej odpowiedzialności z tego </w:t>
      </w:r>
      <w:proofErr w:type="spellStart"/>
      <w:r w:rsidRPr="00884AC9">
        <w:rPr>
          <w:sz w:val="24"/>
          <w:szCs w:val="24"/>
        </w:rPr>
        <w:t>tyułu</w:t>
      </w:r>
      <w:proofErr w:type="spellEnd"/>
      <w:r w:rsidRPr="00884AC9">
        <w:rPr>
          <w:sz w:val="24"/>
          <w:szCs w:val="24"/>
        </w:rPr>
        <w:t>.</w:t>
      </w:r>
    </w:p>
    <w:p w14:paraId="11366FA3" w14:textId="77777777" w:rsidR="000461E2" w:rsidRDefault="000461E2" w:rsidP="00025E8A">
      <w:pPr>
        <w:pStyle w:val="Akapitzlist"/>
        <w:spacing w:after="120"/>
        <w:ind w:left="426"/>
        <w:contextualSpacing w:val="0"/>
        <w:jc w:val="both"/>
        <w:rPr>
          <w:sz w:val="24"/>
          <w:szCs w:val="24"/>
        </w:rPr>
      </w:pPr>
    </w:p>
    <w:p w14:paraId="0BC80EEE" w14:textId="77777777" w:rsidR="009E08A1" w:rsidRPr="004060A8" w:rsidRDefault="009E08A1" w:rsidP="009E08A1">
      <w:pPr>
        <w:pStyle w:val="Akapitzlist"/>
        <w:spacing w:after="120"/>
        <w:ind w:left="426"/>
        <w:contextualSpacing w:val="0"/>
        <w:jc w:val="both"/>
        <w:rPr>
          <w:sz w:val="24"/>
          <w:szCs w:val="24"/>
        </w:rPr>
      </w:pPr>
    </w:p>
    <w:p w14:paraId="56FE3FAE" w14:textId="2378F911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11</w:t>
      </w:r>
    </w:p>
    <w:p w14:paraId="5AC0BEA6" w14:textId="77777777" w:rsidR="0021681A" w:rsidRPr="004060A8" w:rsidRDefault="0021681A" w:rsidP="0021681A">
      <w:pPr>
        <w:jc w:val="center"/>
        <w:rPr>
          <w:sz w:val="24"/>
          <w:szCs w:val="24"/>
        </w:rPr>
      </w:pPr>
    </w:p>
    <w:p w14:paraId="36717595" w14:textId="063367F7" w:rsidR="00880F82" w:rsidRPr="004060A8" w:rsidRDefault="00DF202C" w:rsidP="00F57396">
      <w:pPr>
        <w:keepNext/>
        <w:widowControl/>
        <w:numPr>
          <w:ilvl w:val="0"/>
          <w:numId w:val="8"/>
        </w:numPr>
        <w:spacing w:after="120"/>
        <w:ind w:left="425" w:hanging="425"/>
        <w:jc w:val="both"/>
        <w:rPr>
          <w:sz w:val="24"/>
          <w:szCs w:val="24"/>
        </w:rPr>
      </w:pPr>
      <w:bookmarkStart w:id="1" w:name="_Hlk65063844"/>
      <w:r w:rsidRPr="004060A8">
        <w:rPr>
          <w:sz w:val="24"/>
          <w:szCs w:val="24"/>
        </w:rPr>
        <w:t xml:space="preserve">Współpraca w zakresie ochrony danych osobowych w związku z wykonywaniem niniejszej umowy podlega powszechnie obowiązującym przepisom prawa w zakresie ochrony danych osobowych, w szczególności Rozporządzenia Parlamentu Europejskiego i Rady (UE) 2016/679 z dnia 27 kwietnia 2016 r. w sprawie ochrony osób fizycznych </w:t>
      </w:r>
      <w:r w:rsidR="008E38B4">
        <w:rPr>
          <w:sz w:val="24"/>
          <w:szCs w:val="24"/>
        </w:rPr>
        <w:t xml:space="preserve">                   </w:t>
      </w:r>
      <w:r w:rsidRPr="004060A8">
        <w:rPr>
          <w:sz w:val="24"/>
          <w:szCs w:val="24"/>
        </w:rPr>
        <w:t>w związku z przetwarzaniem danych osobowych i w sprawie swobodnego przepływu takich danych oraz uchylenia dyrektywy 95/46/WE.</w:t>
      </w:r>
    </w:p>
    <w:p w14:paraId="6D8BBD77" w14:textId="15F83366" w:rsidR="00880F82" w:rsidRPr="004060A8" w:rsidRDefault="00880F82" w:rsidP="00F57396">
      <w:pPr>
        <w:keepNext/>
        <w:widowControl/>
        <w:numPr>
          <w:ilvl w:val="0"/>
          <w:numId w:val="8"/>
        </w:numPr>
        <w:spacing w:after="120"/>
        <w:ind w:left="425" w:hanging="42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W przypadku udostępnienia danych osobowych, związanych z realizacją niniejszej Umowy, Strona, której udostępniono przedmiotowe dane osobowe staje się ich Administratorem (danych osobowych) i jest zobowiązana do samodzielnego przestrzegania powszechnie obowiązujących przepisów prawa, w zakresie ochrony danych osobowych oraz ponosi odpowiedzialność za udostępnione dane osobowe (od momentu ich otrzymania).</w:t>
      </w:r>
    </w:p>
    <w:p w14:paraId="3A53DDE4" w14:textId="6F3873C0" w:rsidR="003E3564" w:rsidRPr="004060A8" w:rsidRDefault="003E3564" w:rsidP="00F57396">
      <w:pPr>
        <w:keepNext/>
        <w:widowControl/>
        <w:numPr>
          <w:ilvl w:val="0"/>
          <w:numId w:val="8"/>
        </w:numPr>
        <w:spacing w:after="120"/>
        <w:ind w:left="425" w:hanging="425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Każda ze Stron zobowiązuje się do zabezpieczenia danych osobowych poprzez podjęcie odpowiednich środków technicznych i organizacyjnych wymaganych obowiązującymi przepisami prawa w zakresie ochrony danych osobowych, jak też ponosi wszelką odpowiedzialność za szkody wyrządzone w związku z przetwarzaniem danych osobowych.</w:t>
      </w:r>
    </w:p>
    <w:p w14:paraId="36378188" w14:textId="6274F511" w:rsidR="00880F82" w:rsidRPr="004060A8" w:rsidRDefault="00880F82" w:rsidP="00F57396">
      <w:pPr>
        <w:keepNext/>
        <w:widowControl/>
        <w:numPr>
          <w:ilvl w:val="0"/>
          <w:numId w:val="8"/>
        </w:numPr>
        <w:ind w:left="426" w:hanging="426"/>
        <w:contextualSpacing/>
        <w:jc w:val="both"/>
        <w:rPr>
          <w:sz w:val="24"/>
          <w:szCs w:val="24"/>
        </w:rPr>
      </w:pPr>
      <w:r w:rsidRPr="004060A8">
        <w:rPr>
          <w:sz w:val="24"/>
          <w:szCs w:val="24"/>
        </w:rPr>
        <w:t>Strony niniejszej Umowy, w związku z jej realizacją, zobowiązują się do wzajemnego wypełnienia obowiązku informacyjnego (względem swoich pracowników realizujących niniejszą Umowę). Brzmienie klauzuli informacyjnej stosowanej</w:t>
      </w:r>
      <w:r w:rsidR="00DE3909" w:rsidRPr="004060A8">
        <w:rPr>
          <w:sz w:val="24"/>
          <w:szCs w:val="24"/>
        </w:rPr>
        <w:t xml:space="preserve"> przez</w:t>
      </w:r>
      <w:r w:rsidRPr="004060A8">
        <w:rPr>
          <w:sz w:val="24"/>
          <w:szCs w:val="24"/>
        </w:rPr>
        <w:t xml:space="preserve"> </w:t>
      </w:r>
      <w:r w:rsidR="00DE3909" w:rsidRPr="004060A8">
        <w:rPr>
          <w:sz w:val="24"/>
          <w:szCs w:val="24"/>
        </w:rPr>
        <w:t>Wynajmującego</w:t>
      </w:r>
      <w:r w:rsidRPr="004060A8">
        <w:rPr>
          <w:sz w:val="24"/>
          <w:szCs w:val="24"/>
        </w:rPr>
        <w:t xml:space="preserve"> określa </w:t>
      </w:r>
      <w:r w:rsidR="008442C3" w:rsidRPr="004060A8">
        <w:rPr>
          <w:b/>
          <w:sz w:val="24"/>
          <w:szCs w:val="24"/>
        </w:rPr>
        <w:t>Z</w:t>
      </w:r>
      <w:r w:rsidRPr="004060A8">
        <w:rPr>
          <w:b/>
          <w:sz w:val="24"/>
          <w:szCs w:val="24"/>
        </w:rPr>
        <w:t xml:space="preserve">ałącznik nr </w:t>
      </w:r>
      <w:r w:rsidR="004060A8" w:rsidRPr="004060A8">
        <w:rPr>
          <w:b/>
          <w:sz w:val="24"/>
          <w:szCs w:val="24"/>
        </w:rPr>
        <w:t>5</w:t>
      </w:r>
      <w:r w:rsidR="00F1043A" w:rsidRPr="004060A8">
        <w:rPr>
          <w:b/>
          <w:bCs/>
          <w:sz w:val="24"/>
          <w:szCs w:val="24"/>
        </w:rPr>
        <w:t xml:space="preserve"> </w:t>
      </w:r>
      <w:r w:rsidRPr="004060A8">
        <w:rPr>
          <w:sz w:val="24"/>
          <w:szCs w:val="24"/>
        </w:rPr>
        <w:t xml:space="preserve">do niniejszej Umowy, natomiast brzmienie klauzuli informacyjnej stosowanej </w:t>
      </w:r>
      <w:r w:rsidR="003E3564" w:rsidRPr="004060A8">
        <w:rPr>
          <w:sz w:val="24"/>
          <w:szCs w:val="24"/>
        </w:rPr>
        <w:t>przez Najemcę</w:t>
      </w:r>
      <w:r w:rsidRPr="004060A8">
        <w:rPr>
          <w:sz w:val="24"/>
          <w:szCs w:val="24"/>
        </w:rPr>
        <w:t xml:space="preserve"> określa </w:t>
      </w:r>
      <w:r w:rsidR="008442C3" w:rsidRPr="004060A8">
        <w:rPr>
          <w:b/>
          <w:sz w:val="24"/>
          <w:szCs w:val="24"/>
        </w:rPr>
        <w:t>Z</w:t>
      </w:r>
      <w:r w:rsidRPr="004060A8">
        <w:rPr>
          <w:b/>
          <w:sz w:val="24"/>
          <w:szCs w:val="24"/>
        </w:rPr>
        <w:t xml:space="preserve">ałącznik nr </w:t>
      </w:r>
      <w:r w:rsidR="004060A8" w:rsidRPr="004060A8">
        <w:rPr>
          <w:b/>
          <w:sz w:val="24"/>
          <w:szCs w:val="24"/>
        </w:rPr>
        <w:t>6</w:t>
      </w:r>
      <w:r w:rsidR="00DE3909" w:rsidRPr="004060A8">
        <w:rPr>
          <w:sz w:val="24"/>
          <w:szCs w:val="24"/>
        </w:rPr>
        <w:t xml:space="preserve"> do niniejszej Umowy</w:t>
      </w:r>
      <w:r w:rsidRPr="004060A8">
        <w:rPr>
          <w:b/>
          <w:bCs/>
          <w:sz w:val="24"/>
          <w:szCs w:val="24"/>
        </w:rPr>
        <w:t>.</w:t>
      </w:r>
    </w:p>
    <w:bookmarkEnd w:id="1"/>
    <w:p w14:paraId="6FD764A4" w14:textId="77777777" w:rsidR="00157577" w:rsidRDefault="00157577" w:rsidP="00DF202C">
      <w:pPr>
        <w:jc w:val="center"/>
        <w:rPr>
          <w:b/>
          <w:sz w:val="24"/>
          <w:szCs w:val="24"/>
        </w:rPr>
      </w:pPr>
    </w:p>
    <w:p w14:paraId="501E971D" w14:textId="4478F838" w:rsidR="00DF202C" w:rsidRPr="004060A8" w:rsidRDefault="00DF202C" w:rsidP="00DF202C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12</w:t>
      </w:r>
    </w:p>
    <w:p w14:paraId="51855365" w14:textId="77777777" w:rsidR="00326721" w:rsidRPr="004060A8" w:rsidRDefault="00326721" w:rsidP="00DF202C">
      <w:pPr>
        <w:jc w:val="center"/>
        <w:rPr>
          <w:sz w:val="24"/>
          <w:szCs w:val="24"/>
        </w:rPr>
      </w:pPr>
    </w:p>
    <w:p w14:paraId="103523BC" w14:textId="6D3193DB" w:rsidR="00D63403" w:rsidRPr="004060A8" w:rsidRDefault="00D63403" w:rsidP="00F57396">
      <w:pPr>
        <w:numPr>
          <w:ilvl w:val="6"/>
          <w:numId w:val="1"/>
        </w:num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>Strony wyznaczają następujące osoby do</w:t>
      </w:r>
      <w:r w:rsidR="00884AC9">
        <w:rPr>
          <w:sz w:val="24"/>
          <w:szCs w:val="24"/>
        </w:rPr>
        <w:t xml:space="preserve"> bieżących</w:t>
      </w:r>
      <w:r w:rsidRPr="004060A8">
        <w:rPr>
          <w:sz w:val="24"/>
          <w:szCs w:val="24"/>
        </w:rPr>
        <w:t xml:space="preserve"> kontaktów</w:t>
      </w:r>
      <w:r w:rsidR="00884AC9">
        <w:rPr>
          <w:sz w:val="24"/>
          <w:szCs w:val="24"/>
        </w:rPr>
        <w:t xml:space="preserve"> w sprawie wykonywania Umowy</w:t>
      </w:r>
      <w:r w:rsidR="00596A22" w:rsidRPr="004060A8">
        <w:rPr>
          <w:sz w:val="24"/>
          <w:szCs w:val="24"/>
        </w:rPr>
        <w:t>,</w:t>
      </w:r>
      <w:r w:rsidRPr="004060A8">
        <w:rPr>
          <w:sz w:val="24"/>
          <w:szCs w:val="24"/>
        </w:rPr>
        <w:t xml:space="preserve"> w tym do podpisania protokołu </w:t>
      </w:r>
      <w:r w:rsidR="00815DB7" w:rsidRPr="004060A8">
        <w:rPr>
          <w:sz w:val="24"/>
          <w:szCs w:val="24"/>
        </w:rPr>
        <w:t>przekazania/zwrotu</w:t>
      </w:r>
      <w:r w:rsidRPr="004060A8">
        <w:rPr>
          <w:sz w:val="24"/>
          <w:szCs w:val="24"/>
        </w:rPr>
        <w:t xml:space="preserve">: </w:t>
      </w:r>
    </w:p>
    <w:p w14:paraId="47176319" w14:textId="6F2D7678" w:rsidR="006C1F4F" w:rsidRDefault="006C1F4F" w:rsidP="00F57396">
      <w:pPr>
        <w:pStyle w:val="Akapitzlist"/>
        <w:numPr>
          <w:ilvl w:val="2"/>
          <w:numId w:val="8"/>
        </w:num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lastRenderedPageBreak/>
        <w:t xml:space="preserve">ze strony Wynajmującego: </w:t>
      </w:r>
      <w:r w:rsidR="008847FC">
        <w:rPr>
          <w:sz w:val="24"/>
          <w:szCs w:val="24"/>
        </w:rPr>
        <w:t>Katarzyna Jakuć, kierownik obiektu tel. 502 243 200</w:t>
      </w:r>
    </w:p>
    <w:p w14:paraId="60EA5F87" w14:textId="77777777" w:rsidR="002F0076" w:rsidRPr="008847FC" w:rsidRDefault="002F0076" w:rsidP="008847FC">
      <w:pPr>
        <w:pStyle w:val="Akapitzlist"/>
        <w:spacing w:before="120" w:after="120"/>
        <w:ind w:left="1224"/>
        <w:jc w:val="both"/>
        <w:rPr>
          <w:sz w:val="4"/>
          <w:szCs w:val="4"/>
        </w:rPr>
      </w:pPr>
    </w:p>
    <w:p w14:paraId="7A828A64" w14:textId="3F2ABB06" w:rsidR="00D63403" w:rsidRDefault="00D63403" w:rsidP="00F57396">
      <w:pPr>
        <w:pStyle w:val="Akapitzlist"/>
        <w:numPr>
          <w:ilvl w:val="2"/>
          <w:numId w:val="8"/>
        </w:num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ze strony </w:t>
      </w:r>
      <w:r w:rsidR="00672870" w:rsidRPr="004060A8">
        <w:rPr>
          <w:sz w:val="24"/>
          <w:szCs w:val="24"/>
        </w:rPr>
        <w:t>Najemcy:</w:t>
      </w:r>
      <w:r w:rsidRPr="004060A8">
        <w:rPr>
          <w:sz w:val="24"/>
          <w:szCs w:val="24"/>
        </w:rPr>
        <w:t xml:space="preserve"> </w:t>
      </w:r>
      <w:r w:rsidR="00CD7710" w:rsidRPr="004060A8">
        <w:rPr>
          <w:sz w:val="24"/>
          <w:szCs w:val="24"/>
        </w:rPr>
        <w:t>……………………………………</w:t>
      </w:r>
      <w:r w:rsidR="002F0076">
        <w:rPr>
          <w:sz w:val="24"/>
          <w:szCs w:val="24"/>
        </w:rPr>
        <w:t>…</w:t>
      </w:r>
    </w:p>
    <w:p w14:paraId="21E0733C" w14:textId="77777777" w:rsidR="008847FC" w:rsidRPr="008847FC" w:rsidRDefault="008847FC" w:rsidP="008847FC">
      <w:pPr>
        <w:pStyle w:val="Akapitzlist"/>
        <w:rPr>
          <w:sz w:val="16"/>
          <w:szCs w:val="16"/>
        </w:rPr>
      </w:pPr>
    </w:p>
    <w:p w14:paraId="100180DA" w14:textId="457F475B" w:rsidR="00326721" w:rsidRPr="004060A8" w:rsidRDefault="00D63403" w:rsidP="00F57396">
      <w:pPr>
        <w:pStyle w:val="Akapitzlist"/>
        <w:numPr>
          <w:ilvl w:val="0"/>
          <w:numId w:val="1"/>
        </w:numPr>
        <w:tabs>
          <w:tab w:val="clear" w:pos="840"/>
        </w:tabs>
        <w:spacing w:before="120" w:after="120"/>
        <w:ind w:left="284" w:hanging="284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Zmiana osób wskazanych w ust. 1 nie stanowi zmiany Umowy i wymaga wyłącznie pisemnego poinformowania drugiej strony. </w:t>
      </w:r>
    </w:p>
    <w:p w14:paraId="329EA391" w14:textId="77777777" w:rsidR="00DE74CE" w:rsidRPr="004060A8" w:rsidRDefault="00DE74CE" w:rsidP="00E66D1F">
      <w:pPr>
        <w:pStyle w:val="Akapitzlist"/>
        <w:ind w:left="284"/>
        <w:jc w:val="both"/>
        <w:rPr>
          <w:sz w:val="24"/>
          <w:szCs w:val="24"/>
        </w:rPr>
      </w:pPr>
    </w:p>
    <w:p w14:paraId="0E7D072E" w14:textId="5DCC5EC6" w:rsidR="00323148" w:rsidRPr="004060A8" w:rsidRDefault="00326721" w:rsidP="00CD7710">
      <w:pPr>
        <w:pStyle w:val="Akapitzlist"/>
        <w:tabs>
          <w:tab w:val="center" w:pos="4535"/>
          <w:tab w:val="left" w:pos="8100"/>
        </w:tabs>
        <w:ind w:left="840"/>
        <w:rPr>
          <w:b/>
          <w:sz w:val="24"/>
          <w:szCs w:val="24"/>
        </w:rPr>
      </w:pPr>
      <w:r w:rsidRPr="004060A8">
        <w:rPr>
          <w:sz w:val="24"/>
          <w:szCs w:val="24"/>
        </w:rPr>
        <w:tab/>
      </w:r>
      <w:r w:rsidR="00323148" w:rsidRPr="004060A8">
        <w:rPr>
          <w:b/>
          <w:sz w:val="24"/>
          <w:szCs w:val="24"/>
        </w:rPr>
        <w:t xml:space="preserve"> </w:t>
      </w:r>
      <w:r w:rsidR="00323148" w:rsidRPr="004060A8">
        <w:rPr>
          <w:b/>
          <w:sz w:val="24"/>
          <w:szCs w:val="24"/>
        </w:rPr>
        <w:sym w:font="Times New Roman" w:char="00A7"/>
      </w:r>
      <w:r w:rsidR="00323148" w:rsidRPr="004060A8">
        <w:rPr>
          <w:b/>
          <w:sz w:val="24"/>
          <w:szCs w:val="24"/>
        </w:rPr>
        <w:t xml:space="preserve"> 1</w:t>
      </w:r>
      <w:r w:rsidR="00CD7710" w:rsidRPr="004060A8">
        <w:rPr>
          <w:b/>
          <w:sz w:val="24"/>
          <w:szCs w:val="24"/>
        </w:rPr>
        <w:t>3</w:t>
      </w:r>
    </w:p>
    <w:p w14:paraId="6D891AA4" w14:textId="77777777" w:rsidR="00323148" w:rsidRPr="004060A8" w:rsidRDefault="00323148" w:rsidP="00323148">
      <w:pPr>
        <w:pStyle w:val="Akapitzlist"/>
        <w:tabs>
          <w:tab w:val="center" w:pos="4535"/>
          <w:tab w:val="left" w:pos="8100"/>
        </w:tabs>
        <w:ind w:left="840"/>
        <w:rPr>
          <w:sz w:val="24"/>
          <w:szCs w:val="24"/>
        </w:rPr>
      </w:pPr>
    </w:p>
    <w:p w14:paraId="3FD008DA" w14:textId="77777777" w:rsidR="00323148" w:rsidRPr="004060A8" w:rsidRDefault="00323148" w:rsidP="00F57396">
      <w:pPr>
        <w:numPr>
          <w:ilvl w:val="6"/>
          <w:numId w:val="1"/>
        </w:numPr>
        <w:spacing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Wszelkie zmiany niniejszej Umowy wymagają formy pisemnej pod rygorem nieważności. Zmiany wysokości opłat dodatkowych jako niezależnych od Wynajmującego nie stanowią zmiany umowy. </w:t>
      </w:r>
    </w:p>
    <w:p w14:paraId="2AF07607" w14:textId="7C4C9E40" w:rsidR="00323148" w:rsidRPr="004060A8" w:rsidRDefault="00323148" w:rsidP="00F57396">
      <w:pPr>
        <w:pStyle w:val="Akapitzlist"/>
        <w:numPr>
          <w:ilvl w:val="3"/>
          <w:numId w:val="1"/>
        </w:numPr>
        <w:tabs>
          <w:tab w:val="clear" w:pos="3000"/>
        </w:tabs>
        <w:spacing w:after="120"/>
        <w:ind w:left="284" w:hanging="284"/>
        <w:contextualSpacing w:val="0"/>
        <w:rPr>
          <w:sz w:val="24"/>
          <w:szCs w:val="24"/>
        </w:rPr>
      </w:pPr>
      <w:r w:rsidRPr="004060A8">
        <w:rPr>
          <w:sz w:val="24"/>
          <w:szCs w:val="24"/>
        </w:rPr>
        <w:t xml:space="preserve"> Sprawach nieuregulowanych niniejszą Umową mają zastosowanie przepisy prawa, </w:t>
      </w:r>
      <w:r w:rsidRPr="004060A8">
        <w:rPr>
          <w:sz w:val="24"/>
          <w:szCs w:val="24"/>
        </w:rPr>
        <w:br/>
        <w:t>w szczególności Kodeksu cywilnego.</w:t>
      </w:r>
    </w:p>
    <w:p w14:paraId="65ECB46C" w14:textId="697EDD09" w:rsidR="00323148" w:rsidRPr="004060A8" w:rsidRDefault="00323148" w:rsidP="00F57396">
      <w:pPr>
        <w:pStyle w:val="Akapitzlist"/>
        <w:numPr>
          <w:ilvl w:val="3"/>
          <w:numId w:val="1"/>
        </w:numPr>
        <w:tabs>
          <w:tab w:val="clear" w:pos="3000"/>
        </w:tabs>
        <w:spacing w:after="120"/>
        <w:ind w:left="284" w:hanging="284"/>
        <w:contextualSpacing w:val="0"/>
        <w:rPr>
          <w:sz w:val="24"/>
          <w:szCs w:val="24"/>
        </w:rPr>
      </w:pPr>
      <w:r w:rsidRPr="004060A8">
        <w:rPr>
          <w:sz w:val="24"/>
          <w:szCs w:val="24"/>
        </w:rPr>
        <w:t xml:space="preserve">W przypadku sporu pomiędzy stronami wynikającego z realizacji niniejszej umowy, sądem właściwym będzie sąd siedziby Wynajmującego. </w:t>
      </w:r>
    </w:p>
    <w:p w14:paraId="7BC4498F" w14:textId="77777777" w:rsidR="00A45AB6" w:rsidRPr="004060A8" w:rsidRDefault="00A45AB6" w:rsidP="0021681A">
      <w:pPr>
        <w:jc w:val="center"/>
        <w:rPr>
          <w:b/>
          <w:sz w:val="24"/>
          <w:szCs w:val="24"/>
        </w:rPr>
      </w:pPr>
    </w:p>
    <w:p w14:paraId="569B9AFC" w14:textId="74AED9C9" w:rsidR="00B742DC" w:rsidRPr="004060A8" w:rsidRDefault="00B742DC" w:rsidP="0021681A">
      <w:pPr>
        <w:jc w:val="center"/>
        <w:rPr>
          <w:b/>
          <w:sz w:val="24"/>
          <w:szCs w:val="24"/>
        </w:rPr>
      </w:pPr>
      <w:r w:rsidRPr="004060A8">
        <w:rPr>
          <w:b/>
          <w:sz w:val="24"/>
          <w:szCs w:val="24"/>
        </w:rPr>
        <w:sym w:font="Times New Roman" w:char="00A7"/>
      </w:r>
      <w:r w:rsidRPr="004060A8">
        <w:rPr>
          <w:b/>
          <w:sz w:val="24"/>
          <w:szCs w:val="24"/>
        </w:rPr>
        <w:t xml:space="preserve"> 1</w:t>
      </w:r>
      <w:r w:rsidR="00CD7710" w:rsidRPr="004060A8">
        <w:rPr>
          <w:b/>
          <w:sz w:val="24"/>
          <w:szCs w:val="24"/>
        </w:rPr>
        <w:t>4</w:t>
      </w:r>
    </w:p>
    <w:p w14:paraId="361A5693" w14:textId="1953CD27" w:rsidR="003215C8" w:rsidRPr="004060A8" w:rsidRDefault="003215C8" w:rsidP="003215C8">
      <w:pPr>
        <w:shd w:val="clear" w:color="auto" w:fill="FFFFFF"/>
        <w:tabs>
          <w:tab w:val="left" w:pos="338"/>
        </w:tabs>
        <w:suppressAutoHyphens/>
        <w:autoSpaceDE w:val="0"/>
        <w:spacing w:before="120" w:after="120" w:line="240" w:lineRule="atLeast"/>
        <w:jc w:val="both"/>
        <w:rPr>
          <w:sz w:val="24"/>
          <w:szCs w:val="24"/>
        </w:rPr>
      </w:pPr>
      <w:r w:rsidRPr="004060A8">
        <w:rPr>
          <w:color w:val="000000"/>
          <w:spacing w:val="5"/>
          <w:sz w:val="24"/>
          <w:szCs w:val="24"/>
        </w:rPr>
        <w:t>Umowę sporządzono w trzech jednobrzmiących egzemplarzach, jednym dla Wykonawcy</w:t>
      </w:r>
      <w:r w:rsidR="002F0076">
        <w:rPr>
          <w:color w:val="000000"/>
          <w:spacing w:val="5"/>
          <w:sz w:val="24"/>
          <w:szCs w:val="24"/>
        </w:rPr>
        <w:t xml:space="preserve">          </w:t>
      </w:r>
      <w:r w:rsidRPr="004060A8">
        <w:rPr>
          <w:color w:val="000000"/>
          <w:spacing w:val="5"/>
          <w:sz w:val="24"/>
          <w:szCs w:val="24"/>
        </w:rPr>
        <w:t xml:space="preserve"> i dwóch dla Zamawiającego</w:t>
      </w:r>
      <w:r w:rsidRPr="004060A8">
        <w:rPr>
          <w:sz w:val="24"/>
          <w:szCs w:val="24"/>
        </w:rPr>
        <w:t>.</w:t>
      </w:r>
    </w:p>
    <w:p w14:paraId="558A39F6" w14:textId="77777777" w:rsidR="00371B86" w:rsidRPr="004060A8" w:rsidRDefault="00371B86" w:rsidP="00B742DC">
      <w:pPr>
        <w:pStyle w:val="Standardowy1"/>
        <w:jc w:val="center"/>
        <w:rPr>
          <w:rFonts w:ascii="Times New Roman" w:hAnsi="Times New Roman"/>
          <w:sz w:val="24"/>
          <w:szCs w:val="24"/>
        </w:rPr>
      </w:pPr>
    </w:p>
    <w:p w14:paraId="1B400F8A" w14:textId="77777777" w:rsidR="00371B86" w:rsidRPr="004060A8" w:rsidRDefault="00371B86" w:rsidP="00B742DC">
      <w:pPr>
        <w:pStyle w:val="Standardowy1"/>
        <w:jc w:val="center"/>
        <w:rPr>
          <w:rFonts w:ascii="Times New Roman" w:hAnsi="Times New Roman"/>
          <w:sz w:val="24"/>
          <w:szCs w:val="24"/>
        </w:rPr>
      </w:pPr>
    </w:p>
    <w:p w14:paraId="4D3708C4" w14:textId="77777777" w:rsidR="00371B86" w:rsidRPr="004060A8" w:rsidRDefault="00371B86" w:rsidP="00B742DC">
      <w:pPr>
        <w:pStyle w:val="Standardowy1"/>
        <w:jc w:val="center"/>
        <w:rPr>
          <w:rFonts w:ascii="Times New Roman" w:hAnsi="Times New Roman"/>
          <w:sz w:val="24"/>
          <w:szCs w:val="24"/>
        </w:rPr>
      </w:pPr>
    </w:p>
    <w:p w14:paraId="3D5B8C34" w14:textId="673B3858" w:rsidR="00B742DC" w:rsidRPr="004060A8" w:rsidRDefault="00F34FDD" w:rsidP="00371B86">
      <w:pPr>
        <w:pStyle w:val="Standardowy1"/>
        <w:rPr>
          <w:rFonts w:ascii="Times New Roman" w:hAnsi="Times New Roman"/>
          <w:sz w:val="24"/>
          <w:szCs w:val="24"/>
        </w:rPr>
      </w:pPr>
      <w:r w:rsidRPr="004060A8">
        <w:rPr>
          <w:rFonts w:ascii="Times New Roman" w:hAnsi="Times New Roman"/>
          <w:sz w:val="24"/>
          <w:szCs w:val="24"/>
        </w:rPr>
        <w:t>....................................</w:t>
      </w:r>
      <w:r w:rsidR="00B742DC" w:rsidRPr="004060A8">
        <w:rPr>
          <w:rFonts w:ascii="Times New Roman" w:hAnsi="Times New Roman"/>
          <w:sz w:val="24"/>
          <w:szCs w:val="24"/>
        </w:rPr>
        <w:t xml:space="preserve">.....    </w:t>
      </w:r>
      <w:r w:rsidR="00371B86" w:rsidRPr="004060A8">
        <w:rPr>
          <w:rFonts w:ascii="Times New Roman" w:hAnsi="Times New Roman"/>
          <w:sz w:val="24"/>
          <w:szCs w:val="24"/>
        </w:rPr>
        <w:t xml:space="preserve">               </w:t>
      </w:r>
      <w:r w:rsidR="008F35EA" w:rsidRPr="004060A8">
        <w:rPr>
          <w:rFonts w:ascii="Times New Roman" w:hAnsi="Times New Roman"/>
          <w:sz w:val="24"/>
          <w:szCs w:val="24"/>
        </w:rPr>
        <w:t xml:space="preserve">    </w:t>
      </w:r>
      <w:r w:rsidR="00371B86" w:rsidRPr="004060A8">
        <w:rPr>
          <w:rFonts w:ascii="Times New Roman" w:hAnsi="Times New Roman"/>
          <w:sz w:val="24"/>
          <w:szCs w:val="24"/>
        </w:rPr>
        <w:t xml:space="preserve"> ……………………………………..</w:t>
      </w:r>
      <w:r w:rsidR="00B742DC" w:rsidRPr="004060A8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14:paraId="7C1E7830" w14:textId="4F57D18D" w:rsidR="00B742DC" w:rsidRPr="004060A8" w:rsidRDefault="003215C8" w:rsidP="00371B86">
      <w:pPr>
        <w:rPr>
          <w:sz w:val="24"/>
          <w:szCs w:val="24"/>
        </w:rPr>
      </w:pPr>
      <w:r w:rsidRPr="004060A8">
        <w:rPr>
          <w:sz w:val="24"/>
          <w:szCs w:val="24"/>
        </w:rPr>
        <w:t xml:space="preserve">                   </w:t>
      </w:r>
      <w:r w:rsidR="00B742DC" w:rsidRPr="004060A8">
        <w:rPr>
          <w:sz w:val="24"/>
          <w:szCs w:val="24"/>
        </w:rPr>
        <w:t xml:space="preserve">Wynajmujący </w:t>
      </w:r>
      <w:r w:rsidR="00B742DC" w:rsidRPr="004060A8">
        <w:rPr>
          <w:sz w:val="24"/>
          <w:szCs w:val="24"/>
        </w:rPr>
        <w:tab/>
      </w:r>
      <w:r w:rsidR="00B742DC" w:rsidRPr="004060A8">
        <w:rPr>
          <w:sz w:val="24"/>
          <w:szCs w:val="24"/>
        </w:rPr>
        <w:tab/>
      </w:r>
      <w:r w:rsidR="00B742DC" w:rsidRPr="004060A8">
        <w:rPr>
          <w:sz w:val="24"/>
          <w:szCs w:val="24"/>
        </w:rPr>
        <w:tab/>
      </w:r>
      <w:r w:rsidR="00B742DC" w:rsidRPr="004060A8">
        <w:rPr>
          <w:sz w:val="24"/>
          <w:szCs w:val="24"/>
        </w:rPr>
        <w:tab/>
      </w:r>
      <w:r w:rsidR="00B742DC" w:rsidRPr="004060A8">
        <w:rPr>
          <w:sz w:val="24"/>
          <w:szCs w:val="24"/>
        </w:rPr>
        <w:tab/>
      </w:r>
      <w:r w:rsidR="00B742DC" w:rsidRPr="004060A8">
        <w:rPr>
          <w:sz w:val="24"/>
          <w:szCs w:val="24"/>
        </w:rPr>
        <w:tab/>
      </w:r>
      <w:r w:rsidR="00B742DC" w:rsidRPr="004060A8">
        <w:rPr>
          <w:sz w:val="24"/>
          <w:szCs w:val="24"/>
        </w:rPr>
        <w:tab/>
        <w:t>Najemca</w:t>
      </w:r>
    </w:p>
    <w:p w14:paraId="37F5B4BC" w14:textId="77777777" w:rsidR="00B742DC" w:rsidRPr="004060A8" w:rsidRDefault="00B742DC" w:rsidP="00371B86">
      <w:pPr>
        <w:rPr>
          <w:sz w:val="24"/>
          <w:szCs w:val="24"/>
        </w:rPr>
      </w:pPr>
    </w:p>
    <w:p w14:paraId="760126EF" w14:textId="77777777" w:rsidR="00B742DC" w:rsidRDefault="00B742DC" w:rsidP="00B742DC">
      <w:pPr>
        <w:jc w:val="both"/>
        <w:rPr>
          <w:sz w:val="24"/>
          <w:szCs w:val="24"/>
        </w:rPr>
      </w:pPr>
    </w:p>
    <w:p w14:paraId="112CD3CC" w14:textId="77777777" w:rsidR="009E08A1" w:rsidRDefault="009E08A1" w:rsidP="00B742DC">
      <w:pPr>
        <w:jc w:val="both"/>
        <w:rPr>
          <w:sz w:val="24"/>
          <w:szCs w:val="24"/>
        </w:rPr>
      </w:pPr>
    </w:p>
    <w:p w14:paraId="694E0E6D" w14:textId="77777777" w:rsidR="009E08A1" w:rsidRDefault="009E08A1" w:rsidP="00B742DC">
      <w:pPr>
        <w:jc w:val="both"/>
        <w:rPr>
          <w:sz w:val="24"/>
          <w:szCs w:val="24"/>
        </w:rPr>
      </w:pPr>
    </w:p>
    <w:p w14:paraId="0DD742C1" w14:textId="77777777" w:rsidR="009E08A1" w:rsidRPr="004060A8" w:rsidRDefault="009E08A1" w:rsidP="00B742DC">
      <w:pPr>
        <w:jc w:val="both"/>
        <w:rPr>
          <w:sz w:val="24"/>
          <w:szCs w:val="24"/>
        </w:rPr>
      </w:pPr>
    </w:p>
    <w:p w14:paraId="123DDE77" w14:textId="77777777" w:rsidR="00B742DC" w:rsidRPr="004060A8" w:rsidRDefault="00B742DC" w:rsidP="00B742DC">
      <w:pPr>
        <w:jc w:val="both"/>
        <w:rPr>
          <w:sz w:val="24"/>
          <w:szCs w:val="24"/>
        </w:rPr>
      </w:pPr>
    </w:p>
    <w:p w14:paraId="6A8C42B6" w14:textId="6D0A3BDF" w:rsidR="00B742DC" w:rsidRPr="004060A8" w:rsidRDefault="00B742DC" w:rsidP="00B742DC">
      <w:pPr>
        <w:jc w:val="both"/>
        <w:rPr>
          <w:sz w:val="24"/>
          <w:szCs w:val="24"/>
          <w:u w:val="single"/>
        </w:rPr>
      </w:pPr>
      <w:r w:rsidRPr="004060A8">
        <w:rPr>
          <w:sz w:val="24"/>
          <w:szCs w:val="24"/>
          <w:u w:val="single"/>
        </w:rPr>
        <w:t>Załączniki:</w:t>
      </w:r>
    </w:p>
    <w:p w14:paraId="44616E7C" w14:textId="5713343C" w:rsidR="00CD7710" w:rsidRPr="004060A8" w:rsidRDefault="00221EBD" w:rsidP="00013538">
      <w:p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Załącznik nr 1 </w:t>
      </w:r>
      <w:r w:rsidR="005E3995" w:rsidRPr="004060A8">
        <w:rPr>
          <w:sz w:val="24"/>
          <w:szCs w:val="24"/>
        </w:rPr>
        <w:t>–</w:t>
      </w:r>
      <w:r w:rsidRPr="004060A8">
        <w:rPr>
          <w:sz w:val="24"/>
          <w:szCs w:val="24"/>
        </w:rPr>
        <w:t xml:space="preserve"> </w:t>
      </w:r>
      <w:r w:rsidR="003460BF">
        <w:rPr>
          <w:sz w:val="24"/>
          <w:szCs w:val="24"/>
        </w:rPr>
        <w:t>P</w:t>
      </w:r>
      <w:r w:rsidR="00CD7710" w:rsidRPr="004060A8">
        <w:rPr>
          <w:sz w:val="24"/>
          <w:szCs w:val="24"/>
        </w:rPr>
        <w:t xml:space="preserve">lan sytuacyjny </w:t>
      </w:r>
    </w:p>
    <w:p w14:paraId="3CA7BB0B" w14:textId="45913371" w:rsidR="00221EBD" w:rsidRPr="004060A8" w:rsidRDefault="00CD7710" w:rsidP="00013538">
      <w:p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Załącznik  nr 2 - </w:t>
      </w:r>
      <w:r w:rsidR="008F5BD1" w:rsidRPr="004060A8">
        <w:rPr>
          <w:sz w:val="24"/>
          <w:szCs w:val="24"/>
        </w:rPr>
        <w:t>Protokół zdawczo – odbiorczy</w:t>
      </w:r>
    </w:p>
    <w:p w14:paraId="6E6F54D5" w14:textId="087EA1FE" w:rsidR="004060A8" w:rsidRPr="004060A8" w:rsidRDefault="004060A8" w:rsidP="00013538">
      <w:p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Załącznik  nr 3 – </w:t>
      </w:r>
      <w:r w:rsidR="003460BF">
        <w:rPr>
          <w:sz w:val="24"/>
          <w:szCs w:val="24"/>
        </w:rPr>
        <w:t>P</w:t>
      </w:r>
      <w:r w:rsidRPr="004060A8">
        <w:rPr>
          <w:sz w:val="24"/>
          <w:szCs w:val="24"/>
        </w:rPr>
        <w:t xml:space="preserve">rojekt aranżacji </w:t>
      </w:r>
      <w:r w:rsidR="002F0076" w:rsidRPr="004060A8">
        <w:rPr>
          <w:sz w:val="24"/>
          <w:szCs w:val="24"/>
        </w:rPr>
        <w:t>wnętrza</w:t>
      </w:r>
    </w:p>
    <w:p w14:paraId="76D1841D" w14:textId="0D104B63" w:rsidR="005E3995" w:rsidRPr="004060A8" w:rsidRDefault="005E3995" w:rsidP="00013538">
      <w:p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Załącznik nr </w:t>
      </w:r>
      <w:r w:rsidR="004060A8" w:rsidRPr="004060A8">
        <w:rPr>
          <w:sz w:val="24"/>
          <w:szCs w:val="24"/>
        </w:rPr>
        <w:t>4</w:t>
      </w:r>
      <w:r w:rsidRPr="004060A8">
        <w:rPr>
          <w:sz w:val="24"/>
          <w:szCs w:val="24"/>
        </w:rPr>
        <w:t xml:space="preserve"> - </w:t>
      </w:r>
      <w:r w:rsidR="008F5BD1" w:rsidRPr="004060A8">
        <w:rPr>
          <w:sz w:val="24"/>
          <w:szCs w:val="24"/>
        </w:rPr>
        <w:t>Opłaty dodatkowe</w:t>
      </w:r>
    </w:p>
    <w:p w14:paraId="5BF45D06" w14:textId="4B56096D" w:rsidR="00221EBD" w:rsidRPr="004060A8" w:rsidRDefault="00221EBD" w:rsidP="00013538">
      <w:p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Załącznik nr </w:t>
      </w:r>
      <w:r w:rsidR="004060A8" w:rsidRPr="004060A8">
        <w:rPr>
          <w:sz w:val="24"/>
          <w:szCs w:val="24"/>
        </w:rPr>
        <w:t>5</w:t>
      </w:r>
      <w:r w:rsidRPr="004060A8">
        <w:rPr>
          <w:sz w:val="24"/>
          <w:szCs w:val="24"/>
        </w:rPr>
        <w:t xml:space="preserve"> - Klauzula informacyjna stosowana przez Wynajmującego</w:t>
      </w:r>
    </w:p>
    <w:p w14:paraId="7C87E170" w14:textId="50F51B5A" w:rsidR="00221EBD" w:rsidRDefault="00221EBD" w:rsidP="00013538">
      <w:pPr>
        <w:spacing w:before="120" w:after="120"/>
        <w:jc w:val="both"/>
        <w:rPr>
          <w:sz w:val="24"/>
          <w:szCs w:val="24"/>
        </w:rPr>
      </w:pPr>
      <w:r w:rsidRPr="004060A8">
        <w:rPr>
          <w:sz w:val="24"/>
          <w:szCs w:val="24"/>
        </w:rPr>
        <w:t xml:space="preserve">Załącznik nr </w:t>
      </w:r>
      <w:r w:rsidR="004060A8" w:rsidRPr="004060A8">
        <w:rPr>
          <w:sz w:val="24"/>
          <w:szCs w:val="24"/>
        </w:rPr>
        <w:t>6</w:t>
      </w:r>
      <w:r w:rsidRPr="004060A8">
        <w:rPr>
          <w:sz w:val="24"/>
          <w:szCs w:val="24"/>
        </w:rPr>
        <w:t xml:space="preserve"> - Klauzula informacyjna stosowana przez Najemcę</w:t>
      </w:r>
    </w:p>
    <w:p w14:paraId="1BE20399" w14:textId="22021EFD" w:rsidR="00884AC9" w:rsidRDefault="00884AC9">
      <w:pPr>
        <w:widowControl/>
        <w:spacing w:after="200" w:line="276" w:lineRule="auto"/>
        <w:rPr>
          <w:strike/>
          <w:sz w:val="24"/>
          <w:szCs w:val="24"/>
        </w:rPr>
      </w:pPr>
      <w:r>
        <w:rPr>
          <w:strike/>
          <w:sz w:val="24"/>
          <w:szCs w:val="24"/>
        </w:rPr>
        <w:br w:type="page"/>
      </w:r>
    </w:p>
    <w:p w14:paraId="466B8F13" w14:textId="2BCF6125" w:rsidR="00371B86" w:rsidRPr="00E56EF5" w:rsidRDefault="00884AC9" w:rsidP="00371B86">
      <w:pPr>
        <w:jc w:val="both"/>
        <w:rPr>
          <w:b/>
          <w:bCs/>
          <w:sz w:val="24"/>
          <w:szCs w:val="24"/>
        </w:rPr>
      </w:pPr>
      <w:r w:rsidRPr="00E56EF5">
        <w:rPr>
          <w:b/>
          <w:bCs/>
          <w:sz w:val="24"/>
          <w:szCs w:val="24"/>
        </w:rPr>
        <w:lastRenderedPageBreak/>
        <w:t>Załącznik 4 – Opłaty dodatkowe</w:t>
      </w:r>
    </w:p>
    <w:p w14:paraId="0A4BA04F" w14:textId="77777777" w:rsidR="00884AC9" w:rsidRDefault="00884AC9" w:rsidP="00371B86">
      <w:pPr>
        <w:jc w:val="both"/>
        <w:rPr>
          <w:sz w:val="24"/>
          <w:szCs w:val="24"/>
        </w:rPr>
      </w:pPr>
    </w:p>
    <w:p w14:paraId="60314695" w14:textId="4F19F7FC" w:rsidR="00884AC9" w:rsidRDefault="00884AC9" w:rsidP="00884AC9">
      <w:pPr>
        <w:pStyle w:val="Akapitzlist"/>
        <w:numPr>
          <w:ilvl w:val="6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opłata za energię elektryczną</w:t>
      </w:r>
    </w:p>
    <w:p w14:paraId="0E850B69" w14:textId="3B94E19D" w:rsidR="00884AC9" w:rsidRDefault="00884AC9" w:rsidP="00884AC9">
      <w:pPr>
        <w:pStyle w:val="Akapitzlist"/>
        <w:numPr>
          <w:ilvl w:val="6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opłata za wodę i ścieki</w:t>
      </w:r>
    </w:p>
    <w:p w14:paraId="6C14A9A9" w14:textId="53453A0E" w:rsidR="00884AC9" w:rsidRDefault="00884AC9" w:rsidP="00884AC9">
      <w:pPr>
        <w:pStyle w:val="Akapitzlist"/>
        <w:numPr>
          <w:ilvl w:val="6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opłata za energię cieplną</w:t>
      </w:r>
    </w:p>
    <w:p w14:paraId="6B3DE3B0" w14:textId="2AD73E38" w:rsidR="00884AC9" w:rsidRDefault="00884AC9" w:rsidP="00884AC9">
      <w:pPr>
        <w:pStyle w:val="Akapitzlist"/>
        <w:numPr>
          <w:ilvl w:val="6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opłata za podgrzanie wody</w:t>
      </w:r>
    </w:p>
    <w:p w14:paraId="63837640" w14:textId="6385207E" w:rsidR="00884AC9" w:rsidRDefault="00884AC9" w:rsidP="00884AC9">
      <w:pPr>
        <w:pStyle w:val="Akapitzlist"/>
        <w:numPr>
          <w:ilvl w:val="6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opłata za zużycie energii – wentylacja</w:t>
      </w:r>
    </w:p>
    <w:p w14:paraId="50A47D44" w14:textId="77777777" w:rsidR="00884AC9" w:rsidRDefault="00884AC9" w:rsidP="00884AC9">
      <w:pPr>
        <w:jc w:val="both"/>
        <w:rPr>
          <w:sz w:val="24"/>
          <w:szCs w:val="24"/>
        </w:rPr>
      </w:pPr>
    </w:p>
    <w:p w14:paraId="7D628654" w14:textId="77777777" w:rsidR="00884AC9" w:rsidRDefault="00884AC9" w:rsidP="00884AC9">
      <w:pPr>
        <w:jc w:val="both"/>
        <w:rPr>
          <w:sz w:val="24"/>
          <w:szCs w:val="24"/>
        </w:rPr>
      </w:pPr>
    </w:p>
    <w:p w14:paraId="6D6D041C" w14:textId="6E853EB8" w:rsidR="00884AC9" w:rsidRDefault="00884AC9" w:rsidP="00884AC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Opłaty wskazane w punkcie 1,3-5 będą ustalane i rozliczanie na podstawie stawek przyjętych przez dostawców dla danych mediów oraz procentowego udziału Lokalu w powierzchni użytkowej całego Budynku</w:t>
      </w:r>
      <w:r w:rsidR="00E56EF5">
        <w:rPr>
          <w:sz w:val="24"/>
          <w:szCs w:val="24"/>
        </w:rPr>
        <w:t>.</w:t>
      </w:r>
    </w:p>
    <w:p w14:paraId="1A2A9E69" w14:textId="08C41082" w:rsidR="00884AC9" w:rsidRPr="00884AC9" w:rsidRDefault="00884AC9" w:rsidP="00884AC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Opłata, o której mowa w punkcie 2 będzie ustalana i rozliczania na podstawie pomiarów z wykorzystaniem zainstalowanego podlicznika oraz stawki przyjętej przez dostawcę mediów</w:t>
      </w:r>
      <w:r w:rsidR="00E56EF5">
        <w:rPr>
          <w:sz w:val="24"/>
          <w:szCs w:val="24"/>
        </w:rPr>
        <w:t>.</w:t>
      </w:r>
    </w:p>
    <w:sectPr w:rsidR="00884AC9" w:rsidRPr="00884AC9" w:rsidSect="00922DDA">
      <w:headerReference w:type="default" r:id="rId9"/>
      <w:footerReference w:type="default" r:id="rId10"/>
      <w:pgSz w:w="11906" w:h="16838"/>
      <w:pgMar w:top="72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A6C6" w14:textId="77777777" w:rsidR="007D57F8" w:rsidRDefault="007D57F8">
      <w:r>
        <w:separator/>
      </w:r>
    </w:p>
  </w:endnote>
  <w:endnote w:type="continuationSeparator" w:id="0">
    <w:p w14:paraId="664E2FE6" w14:textId="77777777" w:rsidR="007D57F8" w:rsidRDefault="007D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żyj czcionki tekstu azjatycki">
    <w:altName w:val="Calibri"/>
    <w:panose1 w:val="00000000000000000000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291335"/>
      <w:docPartObj>
        <w:docPartGallery w:val="Page Numbers (Bottom of Page)"/>
        <w:docPartUnique/>
      </w:docPartObj>
    </w:sdtPr>
    <w:sdtContent>
      <w:p w14:paraId="3AB8254E" w14:textId="3EADB28C" w:rsidR="00C074BA" w:rsidRDefault="00C074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8E325" w14:textId="71259886" w:rsidR="00C074BA" w:rsidRPr="00DB4C75" w:rsidRDefault="00C074BA" w:rsidP="004670D1">
    <w:pP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b/>
      </w:rPr>
      <w:t xml:space="preserve"> </w:t>
    </w:r>
    <w:r w:rsidRPr="00DB4C75">
      <w:rPr>
        <w:rFonts w:ascii="Arial" w:hAnsi="Arial" w:cs="Arial"/>
        <w:i/>
        <w:sz w:val="18"/>
        <w:szCs w:val="18"/>
      </w:rPr>
      <w:t xml:space="preserve">Umowa nr </w:t>
    </w:r>
    <w:r w:rsidR="008847FC">
      <w:rPr>
        <w:rFonts w:ascii="Arial" w:hAnsi="Arial" w:cs="Arial"/>
        <w:i/>
        <w:sz w:val="18"/>
        <w:szCs w:val="18"/>
      </w:rPr>
      <w:t>……/8333/</w:t>
    </w:r>
    <w:r>
      <w:rPr>
        <w:rFonts w:ascii="Arial" w:hAnsi="Arial" w:cs="Arial"/>
        <w:i/>
        <w:sz w:val="18"/>
        <w:szCs w:val="18"/>
      </w:rPr>
      <w:t>/202</w:t>
    </w:r>
    <w:r w:rsidR="008847FC">
      <w:rPr>
        <w:rFonts w:ascii="Arial" w:hAnsi="Arial" w:cs="Arial"/>
        <w:i/>
        <w:sz w:val="18"/>
        <w:szCs w:val="18"/>
      </w:rPr>
      <w:t>6</w:t>
    </w:r>
  </w:p>
  <w:p w14:paraId="735DCCD2" w14:textId="77777777" w:rsidR="00C074BA" w:rsidRDefault="00C07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871F" w14:textId="77777777" w:rsidR="007D57F8" w:rsidRDefault="007D57F8">
      <w:r>
        <w:separator/>
      </w:r>
    </w:p>
  </w:footnote>
  <w:footnote w:type="continuationSeparator" w:id="0">
    <w:p w14:paraId="69C9BAF1" w14:textId="77777777" w:rsidR="007D57F8" w:rsidRDefault="007D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E3A3" w14:textId="77777777" w:rsidR="00C074BA" w:rsidRDefault="00C074BA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38"/>
        </w:tabs>
        <w:ind w:left="0" w:firstLine="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70C0096"/>
    <w:multiLevelType w:val="hybridMultilevel"/>
    <w:tmpl w:val="07349010"/>
    <w:lvl w:ilvl="0" w:tplc="04150011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7E57A76"/>
    <w:multiLevelType w:val="hybridMultilevel"/>
    <w:tmpl w:val="19C4D7B4"/>
    <w:lvl w:ilvl="0" w:tplc="9A809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269B"/>
    <w:multiLevelType w:val="multilevel"/>
    <w:tmpl w:val="988E1A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E6E9A"/>
    <w:multiLevelType w:val="hybridMultilevel"/>
    <w:tmpl w:val="4476E718"/>
    <w:lvl w:ilvl="0" w:tplc="1EC84E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1146B0"/>
    <w:multiLevelType w:val="multilevel"/>
    <w:tmpl w:val="19B203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7F17F4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 w15:restartNumberingAfterBreak="0">
    <w:nsid w:val="2CBE4340"/>
    <w:multiLevelType w:val="singleLevel"/>
    <w:tmpl w:val="E6CA6C78"/>
    <w:lvl w:ilvl="0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</w:abstractNum>
  <w:abstractNum w:abstractNumId="8" w15:restartNumberingAfterBreak="0">
    <w:nsid w:val="331C7C62"/>
    <w:multiLevelType w:val="singleLevel"/>
    <w:tmpl w:val="CDBC3F7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9" w15:restartNumberingAfterBreak="0">
    <w:nsid w:val="3A43560A"/>
    <w:multiLevelType w:val="multilevel"/>
    <w:tmpl w:val="FD72BA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AF62787"/>
    <w:multiLevelType w:val="hybridMultilevel"/>
    <w:tmpl w:val="32C07E5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B950F87"/>
    <w:multiLevelType w:val="hybridMultilevel"/>
    <w:tmpl w:val="A3C0905C"/>
    <w:lvl w:ilvl="0" w:tplc="1EC84E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BB4"/>
    <w:multiLevelType w:val="singleLevel"/>
    <w:tmpl w:val="B0BEE086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</w:abstractNum>
  <w:abstractNum w:abstractNumId="13" w15:restartNumberingAfterBreak="0">
    <w:nsid w:val="419C2FC9"/>
    <w:multiLevelType w:val="hybridMultilevel"/>
    <w:tmpl w:val="96523AA2"/>
    <w:lvl w:ilvl="0" w:tplc="286AC7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E03C0A7C">
      <w:start w:val="1"/>
      <w:numFmt w:val="decimal"/>
      <w:lvlText w:val="%2)"/>
      <w:lvlJc w:val="left"/>
      <w:pPr>
        <w:ind w:left="13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50CF6B58"/>
    <w:multiLevelType w:val="multilevel"/>
    <w:tmpl w:val="4AD2E7E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hint="default"/>
      </w:rPr>
    </w:lvl>
  </w:abstractNum>
  <w:abstractNum w:abstractNumId="15" w15:restartNumberingAfterBreak="0">
    <w:nsid w:val="549A52D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812ACA"/>
    <w:multiLevelType w:val="hybridMultilevel"/>
    <w:tmpl w:val="D254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E109B"/>
    <w:multiLevelType w:val="hybridMultilevel"/>
    <w:tmpl w:val="61985CD4"/>
    <w:lvl w:ilvl="0" w:tplc="76DA159A">
      <w:start w:val="1"/>
      <w:numFmt w:val="decimal"/>
      <w:lvlText w:val="%1)"/>
      <w:lvlJc w:val="left"/>
      <w:pPr>
        <w:tabs>
          <w:tab w:val="num" w:pos="454"/>
        </w:tabs>
        <w:ind w:left="79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3E2030"/>
    <w:multiLevelType w:val="hybridMultilevel"/>
    <w:tmpl w:val="C576E54E"/>
    <w:lvl w:ilvl="0" w:tplc="C78AA76E">
      <w:start w:val="1"/>
      <w:numFmt w:val="decimal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D515F37"/>
    <w:multiLevelType w:val="hybridMultilevel"/>
    <w:tmpl w:val="818449B2"/>
    <w:lvl w:ilvl="0" w:tplc="5C742C2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28987759">
    <w:abstractNumId w:val="14"/>
  </w:num>
  <w:num w:numId="2" w16cid:durableId="1913344798">
    <w:abstractNumId w:val="8"/>
  </w:num>
  <w:num w:numId="3" w16cid:durableId="956831396">
    <w:abstractNumId w:val="7"/>
  </w:num>
  <w:num w:numId="4" w16cid:durableId="1334410947">
    <w:abstractNumId w:val="12"/>
  </w:num>
  <w:num w:numId="5" w16cid:durableId="479999209">
    <w:abstractNumId w:val="19"/>
  </w:num>
  <w:num w:numId="6" w16cid:durableId="618223928">
    <w:abstractNumId w:val="17"/>
  </w:num>
  <w:num w:numId="7" w16cid:durableId="41488249">
    <w:abstractNumId w:val="18"/>
  </w:num>
  <w:num w:numId="8" w16cid:durableId="2006391840">
    <w:abstractNumId w:val="3"/>
  </w:num>
  <w:num w:numId="9" w16cid:durableId="1224825997">
    <w:abstractNumId w:val="2"/>
  </w:num>
  <w:num w:numId="10" w16cid:durableId="463693694">
    <w:abstractNumId w:val="1"/>
  </w:num>
  <w:num w:numId="11" w16cid:durableId="531655350">
    <w:abstractNumId w:val="13"/>
  </w:num>
  <w:num w:numId="12" w16cid:durableId="1078359398">
    <w:abstractNumId w:val="15"/>
  </w:num>
  <w:num w:numId="13" w16cid:durableId="614597779">
    <w:abstractNumId w:val="6"/>
  </w:num>
  <w:num w:numId="14" w16cid:durableId="1452480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902705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19693024">
    <w:abstractNumId w:val="10"/>
  </w:num>
  <w:num w:numId="17" w16cid:durableId="1823498855">
    <w:abstractNumId w:val="4"/>
  </w:num>
  <w:num w:numId="18" w16cid:durableId="1564834104">
    <w:abstractNumId w:val="11"/>
  </w:num>
  <w:num w:numId="19" w16cid:durableId="17708856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D3B9D8-EB12-4470-A541-E33033E55FE7}"/>
  </w:docVars>
  <w:rsids>
    <w:rsidRoot w:val="00430D2B"/>
    <w:rsid w:val="00001A1A"/>
    <w:rsid w:val="00013433"/>
    <w:rsid w:val="0001351A"/>
    <w:rsid w:val="00013538"/>
    <w:rsid w:val="00014997"/>
    <w:rsid w:val="000156D3"/>
    <w:rsid w:val="00017C45"/>
    <w:rsid w:val="00022033"/>
    <w:rsid w:val="0002311D"/>
    <w:rsid w:val="00025E8A"/>
    <w:rsid w:val="00026C17"/>
    <w:rsid w:val="000276CE"/>
    <w:rsid w:val="00027818"/>
    <w:rsid w:val="00035A43"/>
    <w:rsid w:val="00036E84"/>
    <w:rsid w:val="00040554"/>
    <w:rsid w:val="0004236C"/>
    <w:rsid w:val="000429EF"/>
    <w:rsid w:val="00043005"/>
    <w:rsid w:val="00044DE5"/>
    <w:rsid w:val="000461E2"/>
    <w:rsid w:val="00053140"/>
    <w:rsid w:val="00053DAB"/>
    <w:rsid w:val="0005668E"/>
    <w:rsid w:val="00057572"/>
    <w:rsid w:val="00057D15"/>
    <w:rsid w:val="000649A4"/>
    <w:rsid w:val="00065A54"/>
    <w:rsid w:val="000667D4"/>
    <w:rsid w:val="00071E56"/>
    <w:rsid w:val="0007746F"/>
    <w:rsid w:val="00083594"/>
    <w:rsid w:val="00083DD1"/>
    <w:rsid w:val="00083EBE"/>
    <w:rsid w:val="00084417"/>
    <w:rsid w:val="00084717"/>
    <w:rsid w:val="00085400"/>
    <w:rsid w:val="00087AD9"/>
    <w:rsid w:val="00087E36"/>
    <w:rsid w:val="00087F7C"/>
    <w:rsid w:val="000928D8"/>
    <w:rsid w:val="00092910"/>
    <w:rsid w:val="000A08F5"/>
    <w:rsid w:val="000A0B32"/>
    <w:rsid w:val="000A27C6"/>
    <w:rsid w:val="000A349D"/>
    <w:rsid w:val="000A4937"/>
    <w:rsid w:val="000B0F4E"/>
    <w:rsid w:val="000B20F6"/>
    <w:rsid w:val="000C029A"/>
    <w:rsid w:val="000C4D27"/>
    <w:rsid w:val="000C4F54"/>
    <w:rsid w:val="000D2DD5"/>
    <w:rsid w:val="000D7350"/>
    <w:rsid w:val="000E17EA"/>
    <w:rsid w:val="000E1A48"/>
    <w:rsid w:val="000E2BF6"/>
    <w:rsid w:val="000E43AB"/>
    <w:rsid w:val="000E7C9F"/>
    <w:rsid w:val="000F0E84"/>
    <w:rsid w:val="000F589E"/>
    <w:rsid w:val="000F64EE"/>
    <w:rsid w:val="00103165"/>
    <w:rsid w:val="001049DE"/>
    <w:rsid w:val="00107832"/>
    <w:rsid w:val="00107A33"/>
    <w:rsid w:val="00110029"/>
    <w:rsid w:val="00111469"/>
    <w:rsid w:val="00116BD7"/>
    <w:rsid w:val="001233D3"/>
    <w:rsid w:val="00124354"/>
    <w:rsid w:val="001272DE"/>
    <w:rsid w:val="001309DE"/>
    <w:rsid w:val="00131CC4"/>
    <w:rsid w:val="00132A35"/>
    <w:rsid w:val="0013788B"/>
    <w:rsid w:val="00141833"/>
    <w:rsid w:val="00142288"/>
    <w:rsid w:val="00143C5B"/>
    <w:rsid w:val="00144524"/>
    <w:rsid w:val="00147DDA"/>
    <w:rsid w:val="00150C60"/>
    <w:rsid w:val="00154B63"/>
    <w:rsid w:val="00157577"/>
    <w:rsid w:val="00160FBC"/>
    <w:rsid w:val="00165F9B"/>
    <w:rsid w:val="00167717"/>
    <w:rsid w:val="00171CB1"/>
    <w:rsid w:val="00180E24"/>
    <w:rsid w:val="00180FA3"/>
    <w:rsid w:val="00181C85"/>
    <w:rsid w:val="001831C3"/>
    <w:rsid w:val="0018405C"/>
    <w:rsid w:val="00193D64"/>
    <w:rsid w:val="00196DC0"/>
    <w:rsid w:val="00197368"/>
    <w:rsid w:val="00197F11"/>
    <w:rsid w:val="001A30D9"/>
    <w:rsid w:val="001A328C"/>
    <w:rsid w:val="001A4CA8"/>
    <w:rsid w:val="001A4D72"/>
    <w:rsid w:val="001A5D5E"/>
    <w:rsid w:val="001B51FC"/>
    <w:rsid w:val="001B5F1C"/>
    <w:rsid w:val="001C50FF"/>
    <w:rsid w:val="001C71EB"/>
    <w:rsid w:val="001C72A3"/>
    <w:rsid w:val="001D6E7A"/>
    <w:rsid w:val="001E5F3F"/>
    <w:rsid w:val="001F17BC"/>
    <w:rsid w:val="001F21CC"/>
    <w:rsid w:val="001F423A"/>
    <w:rsid w:val="001F6620"/>
    <w:rsid w:val="00202F33"/>
    <w:rsid w:val="00203C1E"/>
    <w:rsid w:val="00203DE9"/>
    <w:rsid w:val="00212AB9"/>
    <w:rsid w:val="00214590"/>
    <w:rsid w:val="0021681A"/>
    <w:rsid w:val="00221473"/>
    <w:rsid w:val="0022181C"/>
    <w:rsid w:val="00221EBD"/>
    <w:rsid w:val="0022439C"/>
    <w:rsid w:val="0022510F"/>
    <w:rsid w:val="002307B4"/>
    <w:rsid w:val="00230D84"/>
    <w:rsid w:val="002366A3"/>
    <w:rsid w:val="00241935"/>
    <w:rsid w:val="00246E38"/>
    <w:rsid w:val="00247E23"/>
    <w:rsid w:val="002522D8"/>
    <w:rsid w:val="002527D7"/>
    <w:rsid w:val="00254B04"/>
    <w:rsid w:val="002574F5"/>
    <w:rsid w:val="00257A2A"/>
    <w:rsid w:val="00260471"/>
    <w:rsid w:val="00261B9C"/>
    <w:rsid w:val="00262452"/>
    <w:rsid w:val="0026284D"/>
    <w:rsid w:val="00263429"/>
    <w:rsid w:val="0026636A"/>
    <w:rsid w:val="002733E6"/>
    <w:rsid w:val="00276694"/>
    <w:rsid w:val="00277428"/>
    <w:rsid w:val="00281922"/>
    <w:rsid w:val="002849B7"/>
    <w:rsid w:val="00286B45"/>
    <w:rsid w:val="0028708F"/>
    <w:rsid w:val="002968CA"/>
    <w:rsid w:val="00296C11"/>
    <w:rsid w:val="00296DE3"/>
    <w:rsid w:val="002A4750"/>
    <w:rsid w:val="002A5740"/>
    <w:rsid w:val="002A6AA1"/>
    <w:rsid w:val="002B12EA"/>
    <w:rsid w:val="002B221F"/>
    <w:rsid w:val="002B367E"/>
    <w:rsid w:val="002B4158"/>
    <w:rsid w:val="002C05DE"/>
    <w:rsid w:val="002C0CBA"/>
    <w:rsid w:val="002C2F62"/>
    <w:rsid w:val="002C473E"/>
    <w:rsid w:val="002C4E86"/>
    <w:rsid w:val="002C511E"/>
    <w:rsid w:val="002E2963"/>
    <w:rsid w:val="002E5ECC"/>
    <w:rsid w:val="002E701A"/>
    <w:rsid w:val="002F0076"/>
    <w:rsid w:val="00300B86"/>
    <w:rsid w:val="00303C54"/>
    <w:rsid w:val="003114F9"/>
    <w:rsid w:val="003170F3"/>
    <w:rsid w:val="003206DC"/>
    <w:rsid w:val="003215C8"/>
    <w:rsid w:val="00323148"/>
    <w:rsid w:val="00326721"/>
    <w:rsid w:val="0033503C"/>
    <w:rsid w:val="00336C44"/>
    <w:rsid w:val="003370B8"/>
    <w:rsid w:val="00337D7A"/>
    <w:rsid w:val="00341041"/>
    <w:rsid w:val="00342925"/>
    <w:rsid w:val="003460BF"/>
    <w:rsid w:val="00347C05"/>
    <w:rsid w:val="00350EF0"/>
    <w:rsid w:val="0035224C"/>
    <w:rsid w:val="003564E5"/>
    <w:rsid w:val="00357089"/>
    <w:rsid w:val="003626C7"/>
    <w:rsid w:val="00367FCB"/>
    <w:rsid w:val="00371451"/>
    <w:rsid w:val="00371B86"/>
    <w:rsid w:val="003745CA"/>
    <w:rsid w:val="00375256"/>
    <w:rsid w:val="00384564"/>
    <w:rsid w:val="00385241"/>
    <w:rsid w:val="00385D0E"/>
    <w:rsid w:val="00386B76"/>
    <w:rsid w:val="00387FC0"/>
    <w:rsid w:val="003903E5"/>
    <w:rsid w:val="00390587"/>
    <w:rsid w:val="00391306"/>
    <w:rsid w:val="00392C12"/>
    <w:rsid w:val="00397803"/>
    <w:rsid w:val="003A572E"/>
    <w:rsid w:val="003B099C"/>
    <w:rsid w:val="003B1D78"/>
    <w:rsid w:val="003B207E"/>
    <w:rsid w:val="003B6EE8"/>
    <w:rsid w:val="003C0D76"/>
    <w:rsid w:val="003C27F5"/>
    <w:rsid w:val="003C6EC0"/>
    <w:rsid w:val="003D71D4"/>
    <w:rsid w:val="003E0A92"/>
    <w:rsid w:val="003E3564"/>
    <w:rsid w:val="003E4099"/>
    <w:rsid w:val="003E4CE4"/>
    <w:rsid w:val="003E4EC1"/>
    <w:rsid w:val="003E4F6A"/>
    <w:rsid w:val="003E688C"/>
    <w:rsid w:val="003F0E9E"/>
    <w:rsid w:val="003F383C"/>
    <w:rsid w:val="0040122D"/>
    <w:rsid w:val="004060A8"/>
    <w:rsid w:val="00413E7D"/>
    <w:rsid w:val="004207AC"/>
    <w:rsid w:val="0042239B"/>
    <w:rsid w:val="004242EC"/>
    <w:rsid w:val="004259C3"/>
    <w:rsid w:val="00426394"/>
    <w:rsid w:val="00430D2B"/>
    <w:rsid w:val="00431836"/>
    <w:rsid w:val="00434DA5"/>
    <w:rsid w:val="00437713"/>
    <w:rsid w:val="00437C95"/>
    <w:rsid w:val="00442949"/>
    <w:rsid w:val="00446009"/>
    <w:rsid w:val="004533C7"/>
    <w:rsid w:val="00455613"/>
    <w:rsid w:val="00456A35"/>
    <w:rsid w:val="00456CA9"/>
    <w:rsid w:val="004576CA"/>
    <w:rsid w:val="004629E1"/>
    <w:rsid w:val="004670D1"/>
    <w:rsid w:val="00476F9F"/>
    <w:rsid w:val="00477ED8"/>
    <w:rsid w:val="0048105A"/>
    <w:rsid w:val="00482AA1"/>
    <w:rsid w:val="00482B76"/>
    <w:rsid w:val="00482E7C"/>
    <w:rsid w:val="00484EE5"/>
    <w:rsid w:val="00487280"/>
    <w:rsid w:val="004907F9"/>
    <w:rsid w:val="00490B57"/>
    <w:rsid w:val="00491C3E"/>
    <w:rsid w:val="004A0664"/>
    <w:rsid w:val="004A13A5"/>
    <w:rsid w:val="004A15C2"/>
    <w:rsid w:val="004A3844"/>
    <w:rsid w:val="004A76FF"/>
    <w:rsid w:val="004B0A9C"/>
    <w:rsid w:val="004B1378"/>
    <w:rsid w:val="004B182C"/>
    <w:rsid w:val="004B2A41"/>
    <w:rsid w:val="004B3D66"/>
    <w:rsid w:val="004B4736"/>
    <w:rsid w:val="004C070C"/>
    <w:rsid w:val="004C2273"/>
    <w:rsid w:val="004D0AE0"/>
    <w:rsid w:val="004D4F8E"/>
    <w:rsid w:val="004D5111"/>
    <w:rsid w:val="004E3466"/>
    <w:rsid w:val="004E34FC"/>
    <w:rsid w:val="004E3AE9"/>
    <w:rsid w:val="004E6EBE"/>
    <w:rsid w:val="004F7454"/>
    <w:rsid w:val="00500BAF"/>
    <w:rsid w:val="00501234"/>
    <w:rsid w:val="00504216"/>
    <w:rsid w:val="00507433"/>
    <w:rsid w:val="00507900"/>
    <w:rsid w:val="00513A1F"/>
    <w:rsid w:val="00515868"/>
    <w:rsid w:val="005170ED"/>
    <w:rsid w:val="00521118"/>
    <w:rsid w:val="0052695F"/>
    <w:rsid w:val="00530858"/>
    <w:rsid w:val="005308B5"/>
    <w:rsid w:val="00545C15"/>
    <w:rsid w:val="00550C6B"/>
    <w:rsid w:val="00551C20"/>
    <w:rsid w:val="00551D33"/>
    <w:rsid w:val="00552963"/>
    <w:rsid w:val="0055639D"/>
    <w:rsid w:val="005602B5"/>
    <w:rsid w:val="00565D04"/>
    <w:rsid w:val="00567E1B"/>
    <w:rsid w:val="00572417"/>
    <w:rsid w:val="005738E4"/>
    <w:rsid w:val="00580CB6"/>
    <w:rsid w:val="00581110"/>
    <w:rsid w:val="00584103"/>
    <w:rsid w:val="0059027D"/>
    <w:rsid w:val="00591279"/>
    <w:rsid w:val="0059392A"/>
    <w:rsid w:val="0059481B"/>
    <w:rsid w:val="00595708"/>
    <w:rsid w:val="00596A22"/>
    <w:rsid w:val="005B479B"/>
    <w:rsid w:val="005B55F8"/>
    <w:rsid w:val="005B611F"/>
    <w:rsid w:val="005C066E"/>
    <w:rsid w:val="005C0A48"/>
    <w:rsid w:val="005C219D"/>
    <w:rsid w:val="005C4C04"/>
    <w:rsid w:val="005C505A"/>
    <w:rsid w:val="005C7F9D"/>
    <w:rsid w:val="005C7FA3"/>
    <w:rsid w:val="005D131D"/>
    <w:rsid w:val="005D31F1"/>
    <w:rsid w:val="005D3ADE"/>
    <w:rsid w:val="005D5B67"/>
    <w:rsid w:val="005E1EB7"/>
    <w:rsid w:val="005E243C"/>
    <w:rsid w:val="005E3995"/>
    <w:rsid w:val="005E3EF9"/>
    <w:rsid w:val="005E51E2"/>
    <w:rsid w:val="005F37D5"/>
    <w:rsid w:val="005F652F"/>
    <w:rsid w:val="005F7551"/>
    <w:rsid w:val="00600D97"/>
    <w:rsid w:val="006032C8"/>
    <w:rsid w:val="00603496"/>
    <w:rsid w:val="00603EC2"/>
    <w:rsid w:val="006060A8"/>
    <w:rsid w:val="00606B83"/>
    <w:rsid w:val="00607006"/>
    <w:rsid w:val="006100B4"/>
    <w:rsid w:val="0061220D"/>
    <w:rsid w:val="0061270D"/>
    <w:rsid w:val="00616DCD"/>
    <w:rsid w:val="0062106D"/>
    <w:rsid w:val="00621380"/>
    <w:rsid w:val="0062210C"/>
    <w:rsid w:val="006231FD"/>
    <w:rsid w:val="00625CAA"/>
    <w:rsid w:val="00633ED6"/>
    <w:rsid w:val="00645605"/>
    <w:rsid w:val="00647A10"/>
    <w:rsid w:val="00651717"/>
    <w:rsid w:val="00651A81"/>
    <w:rsid w:val="00656726"/>
    <w:rsid w:val="0066062E"/>
    <w:rsid w:val="00662170"/>
    <w:rsid w:val="00665E88"/>
    <w:rsid w:val="00666674"/>
    <w:rsid w:val="00666D61"/>
    <w:rsid w:val="0066744E"/>
    <w:rsid w:val="00672613"/>
    <w:rsid w:val="00672870"/>
    <w:rsid w:val="0067440F"/>
    <w:rsid w:val="006752E3"/>
    <w:rsid w:val="00676852"/>
    <w:rsid w:val="00685614"/>
    <w:rsid w:val="00685C27"/>
    <w:rsid w:val="00692BB1"/>
    <w:rsid w:val="00693A45"/>
    <w:rsid w:val="0069577A"/>
    <w:rsid w:val="00695A77"/>
    <w:rsid w:val="00696BC5"/>
    <w:rsid w:val="006979F4"/>
    <w:rsid w:val="006A05B2"/>
    <w:rsid w:val="006A4797"/>
    <w:rsid w:val="006A573D"/>
    <w:rsid w:val="006B1561"/>
    <w:rsid w:val="006B65D7"/>
    <w:rsid w:val="006C1F4F"/>
    <w:rsid w:val="006C2AC8"/>
    <w:rsid w:val="006C34F7"/>
    <w:rsid w:val="006C3AA4"/>
    <w:rsid w:val="006C41EE"/>
    <w:rsid w:val="006C7F4E"/>
    <w:rsid w:val="006D36BE"/>
    <w:rsid w:val="006D3954"/>
    <w:rsid w:val="006D3AE8"/>
    <w:rsid w:val="006D4903"/>
    <w:rsid w:val="006D518F"/>
    <w:rsid w:val="006D74FE"/>
    <w:rsid w:val="006E0675"/>
    <w:rsid w:val="006E185E"/>
    <w:rsid w:val="006E36B9"/>
    <w:rsid w:val="006E5B8C"/>
    <w:rsid w:val="006E5BA1"/>
    <w:rsid w:val="006F0597"/>
    <w:rsid w:val="006F2AFF"/>
    <w:rsid w:val="006F42B4"/>
    <w:rsid w:val="006F4FD0"/>
    <w:rsid w:val="006F5785"/>
    <w:rsid w:val="006F6AAD"/>
    <w:rsid w:val="006F7156"/>
    <w:rsid w:val="00700061"/>
    <w:rsid w:val="00700995"/>
    <w:rsid w:val="00700B7C"/>
    <w:rsid w:val="00700FA5"/>
    <w:rsid w:val="00706A28"/>
    <w:rsid w:val="00710168"/>
    <w:rsid w:val="00715ECF"/>
    <w:rsid w:val="00720182"/>
    <w:rsid w:val="0072138B"/>
    <w:rsid w:val="007221E9"/>
    <w:rsid w:val="0072236A"/>
    <w:rsid w:val="00723C63"/>
    <w:rsid w:val="007245BB"/>
    <w:rsid w:val="007257A6"/>
    <w:rsid w:val="007266B8"/>
    <w:rsid w:val="0073062C"/>
    <w:rsid w:val="00732F2F"/>
    <w:rsid w:val="00742066"/>
    <w:rsid w:val="00747374"/>
    <w:rsid w:val="007518DD"/>
    <w:rsid w:val="0076247A"/>
    <w:rsid w:val="0076449F"/>
    <w:rsid w:val="007653CB"/>
    <w:rsid w:val="0076619A"/>
    <w:rsid w:val="00773B8F"/>
    <w:rsid w:val="00775F14"/>
    <w:rsid w:val="00783EA6"/>
    <w:rsid w:val="00784C5F"/>
    <w:rsid w:val="00785516"/>
    <w:rsid w:val="00785C80"/>
    <w:rsid w:val="0078641D"/>
    <w:rsid w:val="007877F5"/>
    <w:rsid w:val="0079072F"/>
    <w:rsid w:val="00791328"/>
    <w:rsid w:val="007935E9"/>
    <w:rsid w:val="007936EE"/>
    <w:rsid w:val="007A260C"/>
    <w:rsid w:val="007A274D"/>
    <w:rsid w:val="007A6F9B"/>
    <w:rsid w:val="007A7588"/>
    <w:rsid w:val="007B2290"/>
    <w:rsid w:val="007B3AAA"/>
    <w:rsid w:val="007B42AC"/>
    <w:rsid w:val="007B4C38"/>
    <w:rsid w:val="007B64D1"/>
    <w:rsid w:val="007B7A33"/>
    <w:rsid w:val="007C057E"/>
    <w:rsid w:val="007C45D1"/>
    <w:rsid w:val="007D3214"/>
    <w:rsid w:val="007D57F8"/>
    <w:rsid w:val="007D78BF"/>
    <w:rsid w:val="007E2DB3"/>
    <w:rsid w:val="007E70A8"/>
    <w:rsid w:val="007E7647"/>
    <w:rsid w:val="007F031F"/>
    <w:rsid w:val="007F7A1C"/>
    <w:rsid w:val="008005DD"/>
    <w:rsid w:val="008061AA"/>
    <w:rsid w:val="00806B5E"/>
    <w:rsid w:val="00806F6E"/>
    <w:rsid w:val="00813CDC"/>
    <w:rsid w:val="00815DB7"/>
    <w:rsid w:val="00822AD3"/>
    <w:rsid w:val="00824256"/>
    <w:rsid w:val="00825C92"/>
    <w:rsid w:val="00827B03"/>
    <w:rsid w:val="00833383"/>
    <w:rsid w:val="00833E96"/>
    <w:rsid w:val="00835C3A"/>
    <w:rsid w:val="00836ADD"/>
    <w:rsid w:val="0084138E"/>
    <w:rsid w:val="00841900"/>
    <w:rsid w:val="008442C3"/>
    <w:rsid w:val="00846D73"/>
    <w:rsid w:val="00847FA0"/>
    <w:rsid w:val="008507AB"/>
    <w:rsid w:val="00850C59"/>
    <w:rsid w:val="00851799"/>
    <w:rsid w:val="0085504F"/>
    <w:rsid w:val="00856B67"/>
    <w:rsid w:val="00857089"/>
    <w:rsid w:val="008612B9"/>
    <w:rsid w:val="008612CF"/>
    <w:rsid w:val="00880F82"/>
    <w:rsid w:val="00880FBA"/>
    <w:rsid w:val="008831D3"/>
    <w:rsid w:val="00883630"/>
    <w:rsid w:val="008847FC"/>
    <w:rsid w:val="00884AC9"/>
    <w:rsid w:val="00885C3F"/>
    <w:rsid w:val="0088658B"/>
    <w:rsid w:val="00895926"/>
    <w:rsid w:val="008A0341"/>
    <w:rsid w:val="008A1C83"/>
    <w:rsid w:val="008A3031"/>
    <w:rsid w:val="008A6C56"/>
    <w:rsid w:val="008A7BAC"/>
    <w:rsid w:val="008B11DA"/>
    <w:rsid w:val="008B1379"/>
    <w:rsid w:val="008B5E5E"/>
    <w:rsid w:val="008B6429"/>
    <w:rsid w:val="008C6FB1"/>
    <w:rsid w:val="008D17CF"/>
    <w:rsid w:val="008D2AF9"/>
    <w:rsid w:val="008D3233"/>
    <w:rsid w:val="008D5B2A"/>
    <w:rsid w:val="008D6624"/>
    <w:rsid w:val="008D679A"/>
    <w:rsid w:val="008E0E52"/>
    <w:rsid w:val="008E38B4"/>
    <w:rsid w:val="008E3FEE"/>
    <w:rsid w:val="008E64FE"/>
    <w:rsid w:val="008E7DEF"/>
    <w:rsid w:val="008F02AF"/>
    <w:rsid w:val="008F35EA"/>
    <w:rsid w:val="008F3B2B"/>
    <w:rsid w:val="008F4BFA"/>
    <w:rsid w:val="008F5BD1"/>
    <w:rsid w:val="008F7D64"/>
    <w:rsid w:val="00915AAC"/>
    <w:rsid w:val="00916A50"/>
    <w:rsid w:val="00922DDA"/>
    <w:rsid w:val="00924AD5"/>
    <w:rsid w:val="009251A2"/>
    <w:rsid w:val="00927C20"/>
    <w:rsid w:val="009302D4"/>
    <w:rsid w:val="009324D0"/>
    <w:rsid w:val="0093442A"/>
    <w:rsid w:val="00934663"/>
    <w:rsid w:val="009414E3"/>
    <w:rsid w:val="00941BF8"/>
    <w:rsid w:val="009432F1"/>
    <w:rsid w:val="0094400F"/>
    <w:rsid w:val="0094621B"/>
    <w:rsid w:val="009464CE"/>
    <w:rsid w:val="009478D6"/>
    <w:rsid w:val="00953852"/>
    <w:rsid w:val="00955B15"/>
    <w:rsid w:val="009562CA"/>
    <w:rsid w:val="0096222F"/>
    <w:rsid w:val="00965506"/>
    <w:rsid w:val="0097180A"/>
    <w:rsid w:val="00971C68"/>
    <w:rsid w:val="00972DF4"/>
    <w:rsid w:val="00972DF9"/>
    <w:rsid w:val="009772DD"/>
    <w:rsid w:val="00981604"/>
    <w:rsid w:val="00983376"/>
    <w:rsid w:val="00983C68"/>
    <w:rsid w:val="00987B83"/>
    <w:rsid w:val="00992C44"/>
    <w:rsid w:val="009966B4"/>
    <w:rsid w:val="009966CF"/>
    <w:rsid w:val="009A3507"/>
    <w:rsid w:val="009A792D"/>
    <w:rsid w:val="009B4C65"/>
    <w:rsid w:val="009C09BF"/>
    <w:rsid w:val="009C0B4D"/>
    <w:rsid w:val="009C25DB"/>
    <w:rsid w:val="009C4400"/>
    <w:rsid w:val="009C4786"/>
    <w:rsid w:val="009C7BC6"/>
    <w:rsid w:val="009C7D7E"/>
    <w:rsid w:val="009D3AF2"/>
    <w:rsid w:val="009D6EA1"/>
    <w:rsid w:val="009E08A1"/>
    <w:rsid w:val="009E1EF6"/>
    <w:rsid w:val="009E20EC"/>
    <w:rsid w:val="009E7E11"/>
    <w:rsid w:val="009F01C6"/>
    <w:rsid w:val="009F0806"/>
    <w:rsid w:val="009F597B"/>
    <w:rsid w:val="009F5ED1"/>
    <w:rsid w:val="00A0394F"/>
    <w:rsid w:val="00A03E46"/>
    <w:rsid w:val="00A12C44"/>
    <w:rsid w:val="00A17F1C"/>
    <w:rsid w:val="00A20DB6"/>
    <w:rsid w:val="00A25983"/>
    <w:rsid w:val="00A30118"/>
    <w:rsid w:val="00A32365"/>
    <w:rsid w:val="00A34225"/>
    <w:rsid w:val="00A347A1"/>
    <w:rsid w:val="00A4050F"/>
    <w:rsid w:val="00A435CB"/>
    <w:rsid w:val="00A45AB6"/>
    <w:rsid w:val="00A46B41"/>
    <w:rsid w:val="00A473E0"/>
    <w:rsid w:val="00A477E5"/>
    <w:rsid w:val="00A53904"/>
    <w:rsid w:val="00A54309"/>
    <w:rsid w:val="00A57556"/>
    <w:rsid w:val="00A618D4"/>
    <w:rsid w:val="00A64CC7"/>
    <w:rsid w:val="00A6659D"/>
    <w:rsid w:val="00A73695"/>
    <w:rsid w:val="00A80AF1"/>
    <w:rsid w:val="00A80CCB"/>
    <w:rsid w:val="00A83D53"/>
    <w:rsid w:val="00A85D1C"/>
    <w:rsid w:val="00A8601F"/>
    <w:rsid w:val="00A97AC8"/>
    <w:rsid w:val="00AA1F39"/>
    <w:rsid w:val="00AA22FA"/>
    <w:rsid w:val="00AA2DEC"/>
    <w:rsid w:val="00AA4D1C"/>
    <w:rsid w:val="00AB06C8"/>
    <w:rsid w:val="00AB42E3"/>
    <w:rsid w:val="00AB665A"/>
    <w:rsid w:val="00AC07B6"/>
    <w:rsid w:val="00AC23FB"/>
    <w:rsid w:val="00AC442D"/>
    <w:rsid w:val="00AC532A"/>
    <w:rsid w:val="00AD1239"/>
    <w:rsid w:val="00AD543D"/>
    <w:rsid w:val="00AE0DCA"/>
    <w:rsid w:val="00AE6A32"/>
    <w:rsid w:val="00AF3AF5"/>
    <w:rsid w:val="00AF6CDB"/>
    <w:rsid w:val="00AF7CFE"/>
    <w:rsid w:val="00B03D1B"/>
    <w:rsid w:val="00B10D2A"/>
    <w:rsid w:val="00B17BB7"/>
    <w:rsid w:val="00B21626"/>
    <w:rsid w:val="00B21E3D"/>
    <w:rsid w:val="00B2212A"/>
    <w:rsid w:val="00B24773"/>
    <w:rsid w:val="00B32F77"/>
    <w:rsid w:val="00B42E2A"/>
    <w:rsid w:val="00B51079"/>
    <w:rsid w:val="00B574A9"/>
    <w:rsid w:val="00B611F8"/>
    <w:rsid w:val="00B62A1C"/>
    <w:rsid w:val="00B642D4"/>
    <w:rsid w:val="00B648D9"/>
    <w:rsid w:val="00B67FB5"/>
    <w:rsid w:val="00B704C4"/>
    <w:rsid w:val="00B74215"/>
    <w:rsid w:val="00B742DC"/>
    <w:rsid w:val="00B74F1A"/>
    <w:rsid w:val="00B8067B"/>
    <w:rsid w:val="00B81A2E"/>
    <w:rsid w:val="00B823F8"/>
    <w:rsid w:val="00B8397B"/>
    <w:rsid w:val="00B8415B"/>
    <w:rsid w:val="00B87298"/>
    <w:rsid w:val="00B920F4"/>
    <w:rsid w:val="00B93C5C"/>
    <w:rsid w:val="00B94CFE"/>
    <w:rsid w:val="00B965DE"/>
    <w:rsid w:val="00B97105"/>
    <w:rsid w:val="00B9785E"/>
    <w:rsid w:val="00BB11E6"/>
    <w:rsid w:val="00BB6930"/>
    <w:rsid w:val="00BB7F11"/>
    <w:rsid w:val="00BC372B"/>
    <w:rsid w:val="00BC58AC"/>
    <w:rsid w:val="00BC6222"/>
    <w:rsid w:val="00BD2DF5"/>
    <w:rsid w:val="00BD47F7"/>
    <w:rsid w:val="00BD6673"/>
    <w:rsid w:val="00BD6D19"/>
    <w:rsid w:val="00BE234D"/>
    <w:rsid w:val="00BE323F"/>
    <w:rsid w:val="00BF043C"/>
    <w:rsid w:val="00BF161D"/>
    <w:rsid w:val="00BF16D7"/>
    <w:rsid w:val="00BF4371"/>
    <w:rsid w:val="00BF4AAC"/>
    <w:rsid w:val="00C00FB6"/>
    <w:rsid w:val="00C022F3"/>
    <w:rsid w:val="00C03DB8"/>
    <w:rsid w:val="00C074BA"/>
    <w:rsid w:val="00C11B65"/>
    <w:rsid w:val="00C20B44"/>
    <w:rsid w:val="00C21C16"/>
    <w:rsid w:val="00C255B4"/>
    <w:rsid w:val="00C25600"/>
    <w:rsid w:val="00C2736E"/>
    <w:rsid w:val="00C30D8D"/>
    <w:rsid w:val="00C3168A"/>
    <w:rsid w:val="00C37444"/>
    <w:rsid w:val="00C374DD"/>
    <w:rsid w:val="00C407A7"/>
    <w:rsid w:val="00C43279"/>
    <w:rsid w:val="00C47961"/>
    <w:rsid w:val="00C503A8"/>
    <w:rsid w:val="00C504F8"/>
    <w:rsid w:val="00C56D80"/>
    <w:rsid w:val="00C57F5E"/>
    <w:rsid w:val="00C603F5"/>
    <w:rsid w:val="00C605C9"/>
    <w:rsid w:val="00C6277C"/>
    <w:rsid w:val="00C63121"/>
    <w:rsid w:val="00C64F0C"/>
    <w:rsid w:val="00C65134"/>
    <w:rsid w:val="00C65B72"/>
    <w:rsid w:val="00C70E87"/>
    <w:rsid w:val="00C819C5"/>
    <w:rsid w:val="00C81F5C"/>
    <w:rsid w:val="00C91089"/>
    <w:rsid w:val="00C92643"/>
    <w:rsid w:val="00C95045"/>
    <w:rsid w:val="00C95265"/>
    <w:rsid w:val="00C96AAE"/>
    <w:rsid w:val="00C96AB7"/>
    <w:rsid w:val="00C96F25"/>
    <w:rsid w:val="00C97C35"/>
    <w:rsid w:val="00CA14F5"/>
    <w:rsid w:val="00CA43DB"/>
    <w:rsid w:val="00CA49BD"/>
    <w:rsid w:val="00CA6FD9"/>
    <w:rsid w:val="00CA7742"/>
    <w:rsid w:val="00CB2115"/>
    <w:rsid w:val="00CB5E62"/>
    <w:rsid w:val="00CC22E9"/>
    <w:rsid w:val="00CC2644"/>
    <w:rsid w:val="00CC7CB1"/>
    <w:rsid w:val="00CD376E"/>
    <w:rsid w:val="00CD4B21"/>
    <w:rsid w:val="00CD513F"/>
    <w:rsid w:val="00CD5CAD"/>
    <w:rsid w:val="00CD7710"/>
    <w:rsid w:val="00CE25FC"/>
    <w:rsid w:val="00CE3DA7"/>
    <w:rsid w:val="00CE576C"/>
    <w:rsid w:val="00CE7567"/>
    <w:rsid w:val="00D02932"/>
    <w:rsid w:val="00D15A7C"/>
    <w:rsid w:val="00D164AB"/>
    <w:rsid w:val="00D21873"/>
    <w:rsid w:val="00D2347E"/>
    <w:rsid w:val="00D24A6D"/>
    <w:rsid w:val="00D26295"/>
    <w:rsid w:val="00D32208"/>
    <w:rsid w:val="00D34E0D"/>
    <w:rsid w:val="00D43643"/>
    <w:rsid w:val="00D51788"/>
    <w:rsid w:val="00D52846"/>
    <w:rsid w:val="00D53BF2"/>
    <w:rsid w:val="00D53F24"/>
    <w:rsid w:val="00D57BA5"/>
    <w:rsid w:val="00D57F6F"/>
    <w:rsid w:val="00D601D5"/>
    <w:rsid w:val="00D63403"/>
    <w:rsid w:val="00D638B6"/>
    <w:rsid w:val="00D7110F"/>
    <w:rsid w:val="00D74B97"/>
    <w:rsid w:val="00D7648C"/>
    <w:rsid w:val="00D80679"/>
    <w:rsid w:val="00D808EA"/>
    <w:rsid w:val="00D92F1F"/>
    <w:rsid w:val="00D930B1"/>
    <w:rsid w:val="00D94549"/>
    <w:rsid w:val="00D965B9"/>
    <w:rsid w:val="00DA0C99"/>
    <w:rsid w:val="00DA0E42"/>
    <w:rsid w:val="00DA1819"/>
    <w:rsid w:val="00DA2CF3"/>
    <w:rsid w:val="00DA4BE0"/>
    <w:rsid w:val="00DA6594"/>
    <w:rsid w:val="00DB4C75"/>
    <w:rsid w:val="00DB610C"/>
    <w:rsid w:val="00DC3183"/>
    <w:rsid w:val="00DC6800"/>
    <w:rsid w:val="00DC6B7E"/>
    <w:rsid w:val="00DC6DD7"/>
    <w:rsid w:val="00DD0E2C"/>
    <w:rsid w:val="00DD2AF3"/>
    <w:rsid w:val="00DD3364"/>
    <w:rsid w:val="00DD54E0"/>
    <w:rsid w:val="00DE01C4"/>
    <w:rsid w:val="00DE0733"/>
    <w:rsid w:val="00DE1E9F"/>
    <w:rsid w:val="00DE2D39"/>
    <w:rsid w:val="00DE2D68"/>
    <w:rsid w:val="00DE3909"/>
    <w:rsid w:val="00DE74CE"/>
    <w:rsid w:val="00DF1931"/>
    <w:rsid w:val="00DF202C"/>
    <w:rsid w:val="00DF4692"/>
    <w:rsid w:val="00DF5C55"/>
    <w:rsid w:val="00E02479"/>
    <w:rsid w:val="00E079C7"/>
    <w:rsid w:val="00E10504"/>
    <w:rsid w:val="00E11E9A"/>
    <w:rsid w:val="00E1424E"/>
    <w:rsid w:val="00E144F1"/>
    <w:rsid w:val="00E14DB9"/>
    <w:rsid w:val="00E17723"/>
    <w:rsid w:val="00E233F0"/>
    <w:rsid w:val="00E34620"/>
    <w:rsid w:val="00E3641A"/>
    <w:rsid w:val="00E372B4"/>
    <w:rsid w:val="00E413C9"/>
    <w:rsid w:val="00E41CC2"/>
    <w:rsid w:val="00E4676B"/>
    <w:rsid w:val="00E5027B"/>
    <w:rsid w:val="00E55C7E"/>
    <w:rsid w:val="00E56EF5"/>
    <w:rsid w:val="00E56F8E"/>
    <w:rsid w:val="00E570EC"/>
    <w:rsid w:val="00E602D8"/>
    <w:rsid w:val="00E6189F"/>
    <w:rsid w:val="00E61C3C"/>
    <w:rsid w:val="00E66D1F"/>
    <w:rsid w:val="00E70246"/>
    <w:rsid w:val="00E70B13"/>
    <w:rsid w:val="00E70BD7"/>
    <w:rsid w:val="00E742BA"/>
    <w:rsid w:val="00E76741"/>
    <w:rsid w:val="00E8241D"/>
    <w:rsid w:val="00E90615"/>
    <w:rsid w:val="00E92C70"/>
    <w:rsid w:val="00E955F8"/>
    <w:rsid w:val="00EA213E"/>
    <w:rsid w:val="00EA2714"/>
    <w:rsid w:val="00EA6A76"/>
    <w:rsid w:val="00EA7832"/>
    <w:rsid w:val="00EA7A5E"/>
    <w:rsid w:val="00EB571A"/>
    <w:rsid w:val="00EB5FCC"/>
    <w:rsid w:val="00EB6EDF"/>
    <w:rsid w:val="00EC292D"/>
    <w:rsid w:val="00EC415B"/>
    <w:rsid w:val="00EC4371"/>
    <w:rsid w:val="00EC7116"/>
    <w:rsid w:val="00ED1B99"/>
    <w:rsid w:val="00ED3692"/>
    <w:rsid w:val="00ED36E9"/>
    <w:rsid w:val="00ED38D3"/>
    <w:rsid w:val="00ED7196"/>
    <w:rsid w:val="00EE1822"/>
    <w:rsid w:val="00EE1A36"/>
    <w:rsid w:val="00EE1C42"/>
    <w:rsid w:val="00EE1F3F"/>
    <w:rsid w:val="00EE3BF6"/>
    <w:rsid w:val="00EE747D"/>
    <w:rsid w:val="00EF069E"/>
    <w:rsid w:val="00EF06C3"/>
    <w:rsid w:val="00EF0F85"/>
    <w:rsid w:val="00EF408E"/>
    <w:rsid w:val="00EF62A6"/>
    <w:rsid w:val="00EF70F5"/>
    <w:rsid w:val="00EF78AA"/>
    <w:rsid w:val="00F00416"/>
    <w:rsid w:val="00F01555"/>
    <w:rsid w:val="00F0278E"/>
    <w:rsid w:val="00F0280E"/>
    <w:rsid w:val="00F041DF"/>
    <w:rsid w:val="00F0438A"/>
    <w:rsid w:val="00F0460B"/>
    <w:rsid w:val="00F0552F"/>
    <w:rsid w:val="00F1043A"/>
    <w:rsid w:val="00F107C9"/>
    <w:rsid w:val="00F13F11"/>
    <w:rsid w:val="00F14080"/>
    <w:rsid w:val="00F16063"/>
    <w:rsid w:val="00F23664"/>
    <w:rsid w:val="00F25FF8"/>
    <w:rsid w:val="00F329CB"/>
    <w:rsid w:val="00F34FDD"/>
    <w:rsid w:val="00F351D6"/>
    <w:rsid w:val="00F35741"/>
    <w:rsid w:val="00F40AF9"/>
    <w:rsid w:val="00F42F1F"/>
    <w:rsid w:val="00F436A3"/>
    <w:rsid w:val="00F45930"/>
    <w:rsid w:val="00F46954"/>
    <w:rsid w:val="00F46F9B"/>
    <w:rsid w:val="00F50816"/>
    <w:rsid w:val="00F55CBA"/>
    <w:rsid w:val="00F57396"/>
    <w:rsid w:val="00F57C01"/>
    <w:rsid w:val="00F61327"/>
    <w:rsid w:val="00F62AAC"/>
    <w:rsid w:val="00F65C1C"/>
    <w:rsid w:val="00F90C3D"/>
    <w:rsid w:val="00F92158"/>
    <w:rsid w:val="00F94431"/>
    <w:rsid w:val="00F94EC3"/>
    <w:rsid w:val="00F9681D"/>
    <w:rsid w:val="00FA1A85"/>
    <w:rsid w:val="00FA36E5"/>
    <w:rsid w:val="00FA3B95"/>
    <w:rsid w:val="00FA5A9E"/>
    <w:rsid w:val="00FA5CC4"/>
    <w:rsid w:val="00FA75E7"/>
    <w:rsid w:val="00FB4196"/>
    <w:rsid w:val="00FB5031"/>
    <w:rsid w:val="00FB5687"/>
    <w:rsid w:val="00FB5DA0"/>
    <w:rsid w:val="00FC2CAF"/>
    <w:rsid w:val="00FC3045"/>
    <w:rsid w:val="00FC62A7"/>
    <w:rsid w:val="00FD2130"/>
    <w:rsid w:val="00FD3506"/>
    <w:rsid w:val="00FD5801"/>
    <w:rsid w:val="00FD7284"/>
    <w:rsid w:val="00FD7B32"/>
    <w:rsid w:val="00FD7CCF"/>
    <w:rsid w:val="00FE131B"/>
    <w:rsid w:val="00FE1AC4"/>
    <w:rsid w:val="00FE25E9"/>
    <w:rsid w:val="00FE3A44"/>
    <w:rsid w:val="00FE7B19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B96A7"/>
  <w15:docId w15:val="{9EBD7A43-D0F7-4834-AB59-7B9A1877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37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42DC"/>
    <w:pPr>
      <w:keepNext/>
      <w:shd w:val="clear" w:color="auto" w:fill="FFFFFF"/>
      <w:spacing w:before="24" w:after="763" w:line="403" w:lineRule="exact"/>
      <w:ind w:left="3402" w:right="2830"/>
      <w:outlineLvl w:val="0"/>
    </w:pPr>
    <w:rPr>
      <w:color w:val="000000"/>
      <w:spacing w:val="-9"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2DC"/>
    <w:rPr>
      <w:rFonts w:ascii="Times New Roman" w:eastAsia="Times New Roman" w:hAnsi="Times New Roman" w:cs="Times New Roman"/>
      <w:snapToGrid w:val="0"/>
      <w:color w:val="000000"/>
      <w:spacing w:val="-9"/>
      <w:sz w:val="25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B742DC"/>
    <w:pPr>
      <w:widowControl/>
      <w:ind w:left="708"/>
      <w:jc w:val="both"/>
    </w:pPr>
    <w:rPr>
      <w:snapToGrid/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42DC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B74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742DC"/>
    <w:rPr>
      <w:rFonts w:ascii="Tahoma" w:eastAsia="Times New Roman" w:hAnsi="Tahoma" w:cs="Tahoma"/>
      <w:snapToGrid w:val="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B742DC"/>
    <w:pPr>
      <w:shd w:val="clear" w:color="auto" w:fill="FFFFFF"/>
      <w:ind w:left="360"/>
      <w:jc w:val="both"/>
    </w:pPr>
    <w:rPr>
      <w:rFonts w:ascii="(Użyj czcionki tekstu azjatycki" w:hAnsi="(Użyj czcionki tekstu azjatycki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42DC"/>
    <w:rPr>
      <w:rFonts w:ascii="(Użyj czcionki tekstu azjatycki" w:eastAsia="Times New Roman" w:hAnsi="(Użyj czcionki tekstu azjatycki" w:cs="Times New Roman"/>
      <w:snapToGrid w:val="0"/>
      <w:sz w:val="24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rsid w:val="00B742DC"/>
    <w:pPr>
      <w:shd w:val="clear" w:color="auto" w:fill="FFFFFF"/>
      <w:ind w:left="29" w:hanging="29"/>
      <w:jc w:val="both"/>
    </w:pPr>
    <w:rPr>
      <w:color w:val="000000"/>
      <w:spacing w:val="-2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42DC"/>
    <w:rPr>
      <w:rFonts w:ascii="Times New Roman" w:eastAsia="Times New Roman" w:hAnsi="Times New Roman" w:cs="Times New Roman"/>
      <w:snapToGrid w:val="0"/>
      <w:color w:val="000000"/>
      <w:spacing w:val="-2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B742DC"/>
    <w:pPr>
      <w:shd w:val="clear" w:color="auto" w:fill="FFFFFF"/>
      <w:ind w:right="23"/>
      <w:jc w:val="both"/>
    </w:pPr>
    <w:rPr>
      <w:color w:val="000000"/>
      <w:spacing w:val="-4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742DC"/>
    <w:rPr>
      <w:rFonts w:ascii="Times New Roman" w:eastAsia="Times New Roman" w:hAnsi="Times New Roman" w:cs="Times New Roman"/>
      <w:snapToGrid w:val="0"/>
      <w:color w:val="000000"/>
      <w:spacing w:val="-4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B742DC"/>
    <w:pPr>
      <w:widowControl/>
      <w:tabs>
        <w:tab w:val="center" w:pos="4536"/>
        <w:tab w:val="right" w:pos="9072"/>
      </w:tabs>
    </w:pPr>
    <w:rPr>
      <w:snapToGrid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74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4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2DC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Standardowy1">
    <w:name w:val="Standardowy1"/>
    <w:rsid w:val="00B742DC"/>
    <w:pPr>
      <w:widowControl w:val="0"/>
      <w:spacing w:after="0" w:line="280" w:lineRule="auto"/>
      <w:ind w:left="1000" w:right="800" w:hanging="520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742DC"/>
    <w:pPr>
      <w:widowControl/>
      <w:jc w:val="both"/>
    </w:pPr>
    <w:rPr>
      <w:snapToGrid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742DC"/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B742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74F1A"/>
    <w:pPr>
      <w:snapToGrid w:val="0"/>
      <w:ind w:left="720"/>
      <w:contextualSpacing/>
    </w:pPr>
    <w:rPr>
      <w:snapToGrid/>
    </w:rPr>
  </w:style>
  <w:style w:type="paragraph" w:styleId="NormalnyWeb">
    <w:name w:val="Normal (Web)"/>
    <w:basedOn w:val="Normalny"/>
    <w:uiPriority w:val="99"/>
    <w:unhideWhenUsed/>
    <w:rsid w:val="005170E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Teksttreci4">
    <w:name w:val="Tekst treści (4)_"/>
    <w:basedOn w:val="Domylnaczcionkaakapitu"/>
    <w:link w:val="Teksttreci40"/>
    <w:rsid w:val="009C0B4D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9C0B4D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C0B4D"/>
    <w:rPr>
      <w:rFonts w:ascii="Arial" w:eastAsia="Arial" w:hAnsi="Arial" w:cs="Arial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9C0B4D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9C0B4D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9C0B4D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9C0B4D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7">
    <w:name w:val="Tekst treści (7)"/>
    <w:basedOn w:val="Domylnaczcionkaakapitu"/>
    <w:rsid w:val="009C0B4D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Nagwek42">
    <w:name w:val="Nagłówek #4 (2)_"/>
    <w:basedOn w:val="Domylnaczcionkaakapitu"/>
    <w:link w:val="Nagwek420"/>
    <w:rsid w:val="009C0B4D"/>
    <w:rPr>
      <w:rFonts w:ascii="Arial" w:eastAsia="Arial" w:hAnsi="Arial" w:cs="Arial"/>
      <w:b/>
      <w:bCs/>
      <w:spacing w:val="70"/>
      <w:shd w:val="clear" w:color="auto" w:fill="FFFFFF"/>
    </w:rPr>
  </w:style>
  <w:style w:type="character" w:customStyle="1" w:styleId="Nagwek43">
    <w:name w:val="Nagłówek #4 (3)_"/>
    <w:basedOn w:val="Domylnaczcionkaakapitu"/>
    <w:link w:val="Nagwek430"/>
    <w:rsid w:val="009C0B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9C0B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grubienieTeksttreci8Arial115ptKursywaExact">
    <w:name w:val="Pogrubienie;Tekst treści (8) + Arial;11;5 pt;Kursywa Exact"/>
    <w:basedOn w:val="Teksttreci8Exact"/>
    <w:rsid w:val="009C0B4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sid w:val="009C0B4D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9C0B4D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3Exact">
    <w:name w:val="Tekst treści (13) Exact"/>
    <w:basedOn w:val="Domylnaczcionkaakapitu"/>
    <w:link w:val="Teksttreci13"/>
    <w:rsid w:val="009C0B4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eksttreci15Exact">
    <w:name w:val="Tekst treści (15) Exact"/>
    <w:basedOn w:val="Domylnaczcionkaakapitu"/>
    <w:link w:val="Teksttreci15"/>
    <w:rsid w:val="009C0B4D"/>
    <w:rPr>
      <w:rFonts w:ascii="Candara" w:eastAsia="Candara" w:hAnsi="Candara" w:cs="Candara"/>
      <w:b/>
      <w:bCs/>
      <w:w w:val="66"/>
      <w:shd w:val="clear" w:color="auto" w:fill="FFFFFF"/>
    </w:rPr>
  </w:style>
  <w:style w:type="character" w:customStyle="1" w:styleId="Teksttreci16Exact">
    <w:name w:val="Tekst treści (16) Exact"/>
    <w:basedOn w:val="Domylnaczcionkaakapitu"/>
    <w:link w:val="Teksttreci16"/>
    <w:rsid w:val="009C0B4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9C0B4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Podpisobrazu5Exact">
    <w:name w:val="Podpis obrazu (5) Exact"/>
    <w:basedOn w:val="Domylnaczcionkaakapitu"/>
    <w:link w:val="Podpisobrazu5"/>
    <w:rsid w:val="009C0B4D"/>
    <w:rPr>
      <w:rFonts w:ascii="Candara" w:eastAsia="Candara" w:hAnsi="Candara" w:cs="Candara"/>
      <w:b/>
      <w:bCs/>
      <w:i/>
      <w:iCs/>
      <w:sz w:val="21"/>
      <w:szCs w:val="21"/>
      <w:shd w:val="clear" w:color="auto" w:fill="FFFFFF"/>
    </w:rPr>
  </w:style>
  <w:style w:type="character" w:customStyle="1" w:styleId="Teksttreci18Exact">
    <w:name w:val="Tekst treści (18) Exact"/>
    <w:basedOn w:val="Domylnaczcionkaakapitu"/>
    <w:link w:val="Teksttreci18"/>
    <w:rsid w:val="009C0B4D"/>
    <w:rPr>
      <w:rFonts w:ascii="Arial" w:eastAsia="Arial" w:hAnsi="Arial" w:cs="Arial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C0B4D"/>
    <w:pPr>
      <w:shd w:val="clear" w:color="auto" w:fill="FFFFFF"/>
      <w:spacing w:line="0" w:lineRule="atLeast"/>
    </w:pPr>
    <w:rPr>
      <w:rFonts w:ascii="Arial" w:eastAsia="Arial" w:hAnsi="Arial" w:cs="Arial"/>
      <w:b/>
      <w:bCs/>
      <w:snapToGrid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C0B4D"/>
    <w:pPr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  <w:snapToGrid/>
      <w:sz w:val="22"/>
      <w:szCs w:val="22"/>
      <w:lang w:eastAsia="en-US"/>
    </w:rPr>
  </w:style>
  <w:style w:type="paragraph" w:customStyle="1" w:styleId="Teksttreci50">
    <w:name w:val="Tekst treści (5)"/>
    <w:basedOn w:val="Normalny"/>
    <w:link w:val="Teksttreci5"/>
    <w:rsid w:val="009C0B4D"/>
    <w:pPr>
      <w:shd w:val="clear" w:color="auto" w:fill="FFFFFF"/>
      <w:spacing w:after="120" w:line="0" w:lineRule="atLeast"/>
      <w:ind w:hanging="400"/>
    </w:pPr>
    <w:rPr>
      <w:rFonts w:ascii="Arial" w:eastAsia="Arial" w:hAnsi="Arial" w:cs="Arial"/>
      <w:i/>
      <w:iCs/>
      <w:snapToGrid/>
      <w:sz w:val="22"/>
      <w:szCs w:val="22"/>
      <w:lang w:eastAsia="en-US"/>
    </w:rPr>
  </w:style>
  <w:style w:type="paragraph" w:customStyle="1" w:styleId="Nagwek420">
    <w:name w:val="Nagłówek #4 (2)"/>
    <w:basedOn w:val="Normalny"/>
    <w:link w:val="Nagwek42"/>
    <w:rsid w:val="009C0B4D"/>
    <w:pPr>
      <w:shd w:val="clear" w:color="auto" w:fill="FFFFFF"/>
      <w:spacing w:before="300" w:after="300" w:line="0" w:lineRule="atLeast"/>
      <w:jc w:val="center"/>
      <w:outlineLvl w:val="3"/>
    </w:pPr>
    <w:rPr>
      <w:rFonts w:ascii="Arial" w:eastAsia="Arial" w:hAnsi="Arial" w:cs="Arial"/>
      <w:b/>
      <w:bCs/>
      <w:snapToGrid/>
      <w:spacing w:val="70"/>
      <w:sz w:val="22"/>
      <w:szCs w:val="22"/>
      <w:lang w:eastAsia="en-US"/>
    </w:rPr>
  </w:style>
  <w:style w:type="paragraph" w:customStyle="1" w:styleId="Nagwek430">
    <w:name w:val="Nagłówek #4 (3)"/>
    <w:basedOn w:val="Normalny"/>
    <w:link w:val="Nagwek43"/>
    <w:rsid w:val="009C0B4D"/>
    <w:pPr>
      <w:shd w:val="clear" w:color="auto" w:fill="FFFFFF"/>
      <w:spacing w:before="360" w:after="360" w:line="0" w:lineRule="atLeast"/>
      <w:jc w:val="center"/>
      <w:outlineLvl w:val="3"/>
    </w:pPr>
    <w:rPr>
      <w:b/>
      <w:bCs/>
      <w:snapToGrid/>
      <w:sz w:val="22"/>
      <w:szCs w:val="22"/>
      <w:lang w:eastAsia="en-US"/>
    </w:rPr>
  </w:style>
  <w:style w:type="paragraph" w:customStyle="1" w:styleId="Teksttreci8">
    <w:name w:val="Tekst treści (8)"/>
    <w:basedOn w:val="Normalny"/>
    <w:link w:val="Teksttreci8Exact"/>
    <w:rsid w:val="009C0B4D"/>
    <w:pPr>
      <w:shd w:val="clear" w:color="auto" w:fill="FFFFFF"/>
      <w:spacing w:line="336" w:lineRule="exact"/>
      <w:ind w:hanging="1780"/>
    </w:pPr>
    <w:rPr>
      <w:snapToGrid/>
      <w:sz w:val="22"/>
      <w:szCs w:val="22"/>
      <w:lang w:eastAsia="en-US"/>
    </w:rPr>
  </w:style>
  <w:style w:type="paragraph" w:customStyle="1" w:styleId="Teksttreci9">
    <w:name w:val="Tekst treści (9)"/>
    <w:basedOn w:val="Normalny"/>
    <w:link w:val="Teksttreci9Exact"/>
    <w:rsid w:val="009C0B4D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napToGrid/>
      <w:sz w:val="23"/>
      <w:szCs w:val="23"/>
      <w:lang w:eastAsia="en-US"/>
    </w:rPr>
  </w:style>
  <w:style w:type="paragraph" w:customStyle="1" w:styleId="Podpisobrazu">
    <w:name w:val="Podpis obrazu"/>
    <w:basedOn w:val="Normalny"/>
    <w:link w:val="PodpisobrazuExact"/>
    <w:rsid w:val="009C0B4D"/>
    <w:pPr>
      <w:shd w:val="clear" w:color="auto" w:fill="FFFFFF"/>
      <w:spacing w:line="0" w:lineRule="atLeast"/>
    </w:pPr>
    <w:rPr>
      <w:rFonts w:ascii="Arial" w:eastAsia="Arial" w:hAnsi="Arial" w:cs="Arial"/>
      <w:snapToGrid/>
      <w:sz w:val="15"/>
      <w:szCs w:val="15"/>
      <w:lang w:eastAsia="en-US"/>
    </w:rPr>
  </w:style>
  <w:style w:type="paragraph" w:customStyle="1" w:styleId="Teksttreci13">
    <w:name w:val="Tekst treści (13)"/>
    <w:basedOn w:val="Normalny"/>
    <w:link w:val="Teksttreci13Exact"/>
    <w:rsid w:val="009C0B4D"/>
    <w:pPr>
      <w:shd w:val="clear" w:color="auto" w:fill="FFFFFF"/>
      <w:spacing w:before="60" w:line="0" w:lineRule="atLeast"/>
      <w:jc w:val="right"/>
    </w:pPr>
    <w:rPr>
      <w:b/>
      <w:bCs/>
      <w:i/>
      <w:iCs/>
      <w:snapToGrid/>
      <w:sz w:val="19"/>
      <w:szCs w:val="19"/>
      <w:lang w:eastAsia="en-US"/>
    </w:rPr>
  </w:style>
  <w:style w:type="paragraph" w:customStyle="1" w:styleId="Teksttreci15">
    <w:name w:val="Tekst treści (15)"/>
    <w:basedOn w:val="Normalny"/>
    <w:link w:val="Teksttreci15Exact"/>
    <w:rsid w:val="009C0B4D"/>
    <w:pPr>
      <w:shd w:val="clear" w:color="auto" w:fill="FFFFFF"/>
      <w:spacing w:line="0" w:lineRule="atLeast"/>
      <w:jc w:val="right"/>
    </w:pPr>
    <w:rPr>
      <w:rFonts w:ascii="Candara" w:eastAsia="Candara" w:hAnsi="Candara" w:cs="Candara"/>
      <w:b/>
      <w:bCs/>
      <w:snapToGrid/>
      <w:w w:val="66"/>
      <w:sz w:val="22"/>
      <w:szCs w:val="22"/>
      <w:lang w:eastAsia="en-US"/>
    </w:rPr>
  </w:style>
  <w:style w:type="paragraph" w:customStyle="1" w:styleId="Teksttreci16">
    <w:name w:val="Tekst treści (16)"/>
    <w:basedOn w:val="Normalny"/>
    <w:link w:val="Teksttreci16Exact"/>
    <w:rsid w:val="009C0B4D"/>
    <w:pPr>
      <w:shd w:val="clear" w:color="auto" w:fill="FFFFFF"/>
      <w:spacing w:line="0" w:lineRule="atLeast"/>
    </w:pPr>
    <w:rPr>
      <w:rFonts w:ascii="Arial" w:eastAsia="Arial" w:hAnsi="Arial" w:cs="Arial"/>
      <w:snapToGrid/>
      <w:sz w:val="21"/>
      <w:szCs w:val="21"/>
      <w:lang w:eastAsia="en-US"/>
    </w:rPr>
  </w:style>
  <w:style w:type="paragraph" w:customStyle="1" w:styleId="Podpisobrazu4">
    <w:name w:val="Podpis obrazu (4)"/>
    <w:basedOn w:val="Normalny"/>
    <w:link w:val="Podpisobrazu4Exact"/>
    <w:rsid w:val="009C0B4D"/>
    <w:pPr>
      <w:shd w:val="clear" w:color="auto" w:fill="FFFFFF"/>
      <w:spacing w:line="0" w:lineRule="atLeast"/>
    </w:pPr>
    <w:rPr>
      <w:b/>
      <w:bCs/>
      <w:i/>
      <w:iCs/>
      <w:snapToGrid/>
      <w:lang w:eastAsia="en-US"/>
    </w:rPr>
  </w:style>
  <w:style w:type="paragraph" w:customStyle="1" w:styleId="Podpisobrazu5">
    <w:name w:val="Podpis obrazu (5)"/>
    <w:basedOn w:val="Normalny"/>
    <w:link w:val="Podpisobrazu5Exact"/>
    <w:rsid w:val="009C0B4D"/>
    <w:pPr>
      <w:shd w:val="clear" w:color="auto" w:fill="FFFFFF"/>
      <w:spacing w:line="0" w:lineRule="atLeast"/>
    </w:pPr>
    <w:rPr>
      <w:rFonts w:ascii="Candara" w:eastAsia="Candara" w:hAnsi="Candara" w:cs="Candara"/>
      <w:b/>
      <w:bCs/>
      <w:i/>
      <w:iCs/>
      <w:snapToGrid/>
      <w:sz w:val="21"/>
      <w:szCs w:val="21"/>
      <w:lang w:eastAsia="en-US"/>
    </w:rPr>
  </w:style>
  <w:style w:type="paragraph" w:customStyle="1" w:styleId="Teksttreci18">
    <w:name w:val="Tekst treści (18)"/>
    <w:basedOn w:val="Normalny"/>
    <w:link w:val="Teksttreci18Exact"/>
    <w:rsid w:val="009C0B4D"/>
    <w:pPr>
      <w:shd w:val="clear" w:color="auto" w:fill="FFFFFF"/>
      <w:spacing w:line="0" w:lineRule="atLeast"/>
    </w:pPr>
    <w:rPr>
      <w:rFonts w:ascii="Arial" w:eastAsia="Arial" w:hAnsi="Arial" w:cs="Arial"/>
      <w:snapToGrid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E38"/>
    <w:pPr>
      <w:widowControl/>
    </w:pPr>
    <w:rPr>
      <w:snapToGrid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E38"/>
    <w:pPr>
      <w:widowControl w:val="0"/>
    </w:pPr>
    <w:rPr>
      <w:b/>
      <w:bCs/>
      <w:snapToGrid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E38"/>
    <w:rPr>
      <w:rFonts w:ascii="Times New Roman" w:eastAsia="Times New Roman" w:hAnsi="Times New Roman" w:cs="Times New Roman"/>
      <w:b/>
      <w:bCs/>
      <w:snapToGrid w:val="0"/>
      <w:sz w:val="20"/>
      <w:szCs w:val="20"/>
      <w:lang w:eastAsia="pl-PL"/>
    </w:rPr>
  </w:style>
  <w:style w:type="character" w:customStyle="1" w:styleId="Znakiprzypiswdolnych">
    <w:name w:val="Znaki przypisów dolnych"/>
    <w:rsid w:val="00665E8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665E88"/>
    <w:pPr>
      <w:widowControl/>
      <w:suppressAutoHyphens/>
    </w:pPr>
    <w:rPr>
      <w:snapToGrid/>
      <w:kern w:val="2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5E88"/>
    <w:rPr>
      <w:rFonts w:ascii="Times New Roman" w:eastAsia="Times New Roman" w:hAnsi="Times New Roman" w:cs="Times New Roman"/>
      <w:kern w:val="2"/>
      <w:sz w:val="20"/>
      <w:szCs w:val="20"/>
      <w:lang w:val="x-none" w:eastAsia="zh-CN"/>
    </w:rPr>
  </w:style>
  <w:style w:type="paragraph" w:customStyle="1" w:styleId="Tekstpodstawowywcity21">
    <w:name w:val="Tekst podstawowy wcięty 21"/>
    <w:basedOn w:val="Normalny"/>
    <w:rsid w:val="00665E88"/>
    <w:pPr>
      <w:widowControl/>
      <w:suppressAutoHyphens/>
      <w:spacing w:after="120" w:line="480" w:lineRule="auto"/>
      <w:ind w:left="283"/>
    </w:pPr>
    <w:rPr>
      <w:snapToGrid/>
      <w:kern w:val="2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E1050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5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5E5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807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4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05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B9D8-EB12-4470-A541-E33033E55FE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C51F5C3-209A-4D69-BB8C-8315186F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4323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Przerwa Lidia</cp:lastModifiedBy>
  <cp:revision>2</cp:revision>
  <cp:lastPrinted>2026-02-18T09:35:00Z</cp:lastPrinted>
  <dcterms:created xsi:type="dcterms:W3CDTF">2026-05-22T03:57:00Z</dcterms:created>
  <dcterms:modified xsi:type="dcterms:W3CDTF">2026-05-22T03:57:00Z</dcterms:modified>
</cp:coreProperties>
</file>